
<file path=[Content_Types].xml><?xml version="1.0" encoding="utf-8"?>
<Types xmlns="http://schemas.openxmlformats.org/package/2006/content-types">
  <Default Extension="gif" ContentType="image/gi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75BBF7" w14:textId="68A64A83" w:rsidR="004C258C" w:rsidRDefault="004C258C" w:rsidP="00F5329E">
      <w:pPr>
        <w:jc w:val="center"/>
        <w:rPr>
          <w:rFonts w:ascii="Tahoma" w:hAnsi="Tahoma" w:cs="Tahoma"/>
          <w:b/>
          <w:bCs/>
          <w:rtl/>
        </w:rPr>
      </w:pPr>
      <w:r w:rsidRPr="00C76103">
        <w:rPr>
          <w:rFonts w:ascii="Tahoma" w:hAnsi="Tahoma"/>
          <w:noProof/>
          <w:color w:val="222222"/>
          <w:shd w:val="clear" w:color="auto" w:fill="FFFFFF"/>
          <w:rtl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77BC4A3" wp14:editId="4E8580F2">
                <wp:simplePos x="0" y="0"/>
                <wp:positionH relativeFrom="page">
                  <wp:align>right</wp:align>
                </wp:positionH>
                <wp:positionV relativeFrom="paragraph">
                  <wp:posOffset>0</wp:posOffset>
                </wp:positionV>
                <wp:extent cx="7791450" cy="666750"/>
                <wp:effectExtent l="0" t="0" r="19050" b="19050"/>
                <wp:wrapSquare wrapText="bothSides"/>
                <wp:docPr id="7" name="תיבת טקסט 2" descr="כותרת: בקרה אקלימית בלול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7791450" cy="66675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47C948D" w14:textId="7BF72E69" w:rsidR="004C258C" w:rsidRPr="00352E8F" w:rsidRDefault="004C258C" w:rsidP="004C258C">
                            <w:pPr>
                              <w:pStyle w:val="1"/>
                              <w:jc w:val="center"/>
                            </w:pPr>
                            <w:r w:rsidRPr="002E1CF1">
                              <w:rPr>
                                <w:rFonts w:ascii="Tahoma" w:hAnsi="Tahoma"/>
                                <w:b/>
                                <w:rtl/>
                              </w:rPr>
                              <w:t>התחממות כדור הארץ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77BC4A3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alt="כותרת: בקרה אקלימית בלול" style="position:absolute;left:0;text-align:left;margin-left:562.3pt;margin-top:0;width:613.5pt;height:52.5pt;flip:x;z-index:251663360;visibility:visible;mso-wrap-style:square;mso-width-percent:0;mso-height-percent:0;mso-wrap-distance-left:9pt;mso-wrap-distance-top:3.6pt;mso-wrap-distance-right:9pt;mso-wrap-distance-bottom:3.6pt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" fillcolor="#e2efd9 [665]" strokecolor="#70ad47 [3209]" strokeweight="1pt">
                <v:textbox>
                  <w:txbxContent>
                    <w:p w14:paraId="147C948D" w14:textId="7BF72E69" w:rsidR="004C258C" w:rsidRPr="00352E8F" w:rsidRDefault="004C258C" w:rsidP="004C258C">
                      <w:pPr>
                        <w:pStyle w:val="1"/>
                        <w:jc w:val="center"/>
                      </w:pPr>
                      <w:r w:rsidRPr="002E1CF1">
                        <w:rPr>
                          <w:rFonts w:ascii="Tahoma" w:hAnsi="Tahoma"/>
                          <w:b/>
                          <w:rtl/>
                        </w:rPr>
                        <w:t>התחממות כדור הארץ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1B29C9A2" w14:textId="19CD00D9" w:rsidR="00521554" w:rsidRPr="002E1CF1" w:rsidRDefault="00521554" w:rsidP="00F5329E">
      <w:pPr>
        <w:jc w:val="center"/>
        <w:rPr>
          <w:rFonts w:ascii="Tahoma" w:hAnsi="Tahoma" w:cs="Tahoma"/>
          <w:b/>
          <w:bCs/>
          <w:rtl/>
        </w:rPr>
      </w:pPr>
    </w:p>
    <w:p w14:paraId="2D290E2A" w14:textId="07D76BBA" w:rsidR="00942F05" w:rsidRPr="004139E5" w:rsidRDefault="004C258C" w:rsidP="00942F05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color w:val="48535D"/>
          <w:sz w:val="22"/>
          <w:szCs w:val="22"/>
          <w:rtl/>
        </w:rPr>
      </w:pPr>
      <w:r>
        <w:rPr>
          <w:noProof/>
        </w:rPr>
        <w:drawing>
          <wp:inline distT="0" distB="0" distL="0" distR="0" wp14:anchorId="6E4C7EC8" wp14:editId="4D6DC116">
            <wp:extent cx="314325" cy="314325"/>
            <wp:effectExtent l="0" t="0" r="0" b="9525"/>
            <wp:docPr id="8" name="גרפיקה 8" descr="הפע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lay.sv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325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hyperlink r:id="rId9" w:history="1">
        <w:r w:rsidR="00942F05" w:rsidRPr="00BB37BB">
          <w:rPr>
            <w:rStyle w:val="Hyperlink"/>
            <w:rFonts w:ascii="Tahoma" w:hAnsi="Tahoma" w:cs="Tahoma" w:hint="cs"/>
            <w:sz w:val="22"/>
            <w:szCs w:val="22"/>
            <w:rtl/>
          </w:rPr>
          <w:t>כדור הארץ השתגע</w:t>
        </w:r>
      </w:hyperlink>
      <w:r w:rsidR="00942F05">
        <w:rPr>
          <w:rFonts w:ascii="Tahoma" w:hAnsi="Tahoma" w:cs="Tahoma" w:hint="cs"/>
          <w:color w:val="48535D"/>
          <w:sz w:val="22"/>
          <w:szCs w:val="22"/>
          <w:rtl/>
        </w:rPr>
        <w:t xml:space="preserve"> </w:t>
      </w:r>
      <w:r w:rsidR="00942F05">
        <w:rPr>
          <w:rFonts w:ascii="Tahoma" w:hAnsi="Tahoma" w:cs="Tahoma"/>
          <w:color w:val="48535D"/>
          <w:sz w:val="22"/>
          <w:szCs w:val="22"/>
          <w:rtl/>
        </w:rPr>
        <w:t>–</w:t>
      </w:r>
      <w:r w:rsidR="00942F05">
        <w:rPr>
          <w:rFonts w:ascii="Tahoma" w:hAnsi="Tahoma" w:cs="Tahoma" w:hint="cs"/>
          <w:color w:val="48535D"/>
          <w:sz w:val="22"/>
          <w:szCs w:val="22"/>
          <w:rtl/>
        </w:rPr>
        <w:t xml:space="preserve"> כתבה טלוויזיונית</w:t>
      </w:r>
    </w:p>
    <w:p w14:paraId="1B113D16" w14:textId="77777777" w:rsidR="004139E5" w:rsidRDefault="004139E5" w:rsidP="00F5329E">
      <w:pPr>
        <w:rPr>
          <w:rtl/>
        </w:rPr>
      </w:pPr>
    </w:p>
    <w:p w14:paraId="7F612C53" w14:textId="77777777" w:rsidR="007C5117" w:rsidRPr="005B7DE8" w:rsidRDefault="007C5117" w:rsidP="00F5329E">
      <w:pPr>
        <w:spacing w:after="0" w:line="360" w:lineRule="auto"/>
        <w:rPr>
          <w:rFonts w:ascii="Tahoma" w:hAnsi="Tahoma" w:cs="Tahoma"/>
          <w:i/>
          <w:iCs/>
          <w:rtl/>
        </w:rPr>
      </w:pPr>
      <w:r w:rsidRPr="005B7DE8">
        <w:rPr>
          <w:rStyle w:val="a3"/>
          <w:rFonts w:ascii="Tahoma" w:hAnsi="Tahoma" w:cs="Tahoma"/>
          <w:i w:val="0"/>
          <w:iCs w:val="0"/>
          <w:shd w:val="clear" w:color="auto" w:fill="FFFFFF"/>
          <w:rtl/>
        </w:rPr>
        <w:t xml:space="preserve">אפקט החממה, גזי חממה, הפשרת הקטבים – כל אלה מושגים שחדרו עמוק לשיח הציבורי מאז שנות ה-90. </w:t>
      </w:r>
    </w:p>
    <w:p w14:paraId="4DEE5E9B" w14:textId="77777777" w:rsidR="007C5117" w:rsidRPr="005B7DE8" w:rsidRDefault="004139E5" w:rsidP="00F5329E">
      <w:pPr>
        <w:spacing w:after="0" w:line="360" w:lineRule="auto"/>
        <w:rPr>
          <w:rFonts w:ascii="Tahoma" w:hAnsi="Tahoma" w:cs="Tahoma"/>
          <w:i/>
          <w:iCs/>
          <w:rtl/>
        </w:rPr>
      </w:pPr>
      <w:r w:rsidRPr="005B7DE8">
        <w:rPr>
          <w:rFonts w:ascii="Tahoma" w:hAnsi="Tahoma" w:cs="Tahoma"/>
          <w:rtl/>
        </w:rPr>
        <w:t>בשנים האחרונות אנו עדים להחמרה בתנאי הסביבה</w:t>
      </w:r>
      <w:r w:rsidRPr="005B7DE8">
        <w:rPr>
          <w:rFonts w:ascii="Tahoma" w:hAnsi="Tahoma" w:cs="Tahoma" w:hint="cs"/>
          <w:rtl/>
        </w:rPr>
        <w:t>-</w:t>
      </w:r>
      <w:r w:rsidRPr="005B7DE8">
        <w:rPr>
          <w:rFonts w:ascii="Tahoma" w:hAnsi="Tahoma" w:cs="Tahoma"/>
          <w:rtl/>
        </w:rPr>
        <w:t xml:space="preserve"> "שינוי האקלים"</w:t>
      </w:r>
      <w:r w:rsidRPr="005B7DE8">
        <w:rPr>
          <w:rFonts w:ascii="Tahoma" w:hAnsi="Tahoma" w:cs="Tahoma" w:hint="cs"/>
          <w:rtl/>
        </w:rPr>
        <w:t>,</w:t>
      </w:r>
      <w:r w:rsidRPr="005B7DE8">
        <w:rPr>
          <w:rFonts w:ascii="Tahoma" w:hAnsi="Tahoma" w:cs="Tahoma"/>
          <w:rtl/>
        </w:rPr>
        <w:t xml:space="preserve"> שמבטא שינויים מהירים, של פחות מכמה עשרות שנים, ב</w:t>
      </w:r>
      <w:r w:rsidRPr="005B7DE8">
        <w:rPr>
          <w:rFonts w:ascii="Tahoma" w:hAnsi="Tahoma" w:cs="Tahoma" w:hint="cs"/>
          <w:rtl/>
        </w:rPr>
        <w:t xml:space="preserve">נתונים </w:t>
      </w:r>
      <w:r w:rsidRPr="005B7DE8">
        <w:rPr>
          <w:rFonts w:ascii="Tahoma" w:hAnsi="Tahoma" w:cs="Tahoma"/>
          <w:rtl/>
        </w:rPr>
        <w:t xml:space="preserve"> הממוצע</w:t>
      </w:r>
      <w:r w:rsidRPr="005B7DE8">
        <w:rPr>
          <w:rFonts w:ascii="Tahoma" w:hAnsi="Tahoma" w:cs="Tahoma" w:hint="cs"/>
          <w:rtl/>
        </w:rPr>
        <w:t>ים</w:t>
      </w:r>
      <w:r w:rsidRPr="005B7DE8">
        <w:rPr>
          <w:rFonts w:ascii="Tahoma" w:hAnsi="Tahoma" w:cs="Tahoma"/>
          <w:rtl/>
        </w:rPr>
        <w:t xml:space="preserve"> של האקלים. אחד מהב</w:t>
      </w:r>
      <w:r w:rsidRPr="005B7DE8">
        <w:rPr>
          <w:rFonts w:ascii="Tahoma" w:hAnsi="Tahoma" w:cs="Tahoma" w:hint="cs"/>
          <w:rtl/>
        </w:rPr>
        <w:t>י</w:t>
      </w:r>
      <w:r w:rsidRPr="005B7DE8">
        <w:rPr>
          <w:rFonts w:ascii="Tahoma" w:hAnsi="Tahoma" w:cs="Tahoma"/>
          <w:rtl/>
        </w:rPr>
        <w:t>טויים של שינוי האקלים הוא ה</w:t>
      </w:r>
      <w:r w:rsidRPr="005B7DE8">
        <w:rPr>
          <w:rFonts w:ascii="Tahoma" w:hAnsi="Tahoma" w:cs="Tahoma" w:hint="cs"/>
          <w:rtl/>
        </w:rPr>
        <w:t>"</w:t>
      </w:r>
      <w:r w:rsidRPr="005B7DE8">
        <w:rPr>
          <w:rFonts w:ascii="Tahoma" w:hAnsi="Tahoma" w:cs="Tahoma"/>
          <w:rtl/>
        </w:rPr>
        <w:t>התחממות גלובלית</w:t>
      </w:r>
      <w:r w:rsidRPr="005B7DE8">
        <w:rPr>
          <w:rFonts w:ascii="Tahoma" w:hAnsi="Tahoma" w:cs="Tahoma" w:hint="cs"/>
          <w:rtl/>
        </w:rPr>
        <w:t xml:space="preserve">". </w:t>
      </w:r>
      <w:r w:rsidRPr="005B7DE8">
        <w:rPr>
          <w:rFonts w:ascii="Tahoma" w:hAnsi="Tahoma" w:cs="Tahoma"/>
          <w:rtl/>
        </w:rPr>
        <w:t xml:space="preserve"> </w:t>
      </w:r>
      <w:r w:rsidRPr="005B7DE8">
        <w:rPr>
          <w:rFonts w:ascii="Tahoma" w:hAnsi="Tahoma" w:cs="Tahoma" w:hint="cs"/>
          <w:rtl/>
        </w:rPr>
        <w:t xml:space="preserve">התחממות זאת, </w:t>
      </w:r>
      <w:r w:rsidRPr="005B7DE8">
        <w:rPr>
          <w:rFonts w:ascii="Tahoma" w:hAnsi="Tahoma" w:cs="Tahoma"/>
          <w:rtl/>
        </w:rPr>
        <w:t xml:space="preserve">היא למעשה העלייה הנצפית בממוצע הטמפרטורה קרוב לפני שטח כדור הארץ ובאטמוספירה. </w:t>
      </w:r>
    </w:p>
    <w:p w14:paraId="4CB03880" w14:textId="77777777" w:rsidR="00EF71CF" w:rsidRPr="005B7DE8" w:rsidRDefault="00EF71CF" w:rsidP="00F5329E">
      <w:pPr>
        <w:spacing w:after="0" w:line="360" w:lineRule="auto"/>
        <w:rPr>
          <w:rFonts w:ascii="Tahoma" w:hAnsi="Tahoma" w:cs="Tahoma"/>
          <w:i/>
          <w:iCs/>
          <w:rtl/>
        </w:rPr>
      </w:pPr>
    </w:p>
    <w:p w14:paraId="1F745853" w14:textId="77777777" w:rsidR="00EF71CF" w:rsidRPr="005B7DE8" w:rsidRDefault="00EF71CF" w:rsidP="00F5329E">
      <w:pPr>
        <w:spacing w:after="0" w:line="360" w:lineRule="auto"/>
        <w:rPr>
          <w:rFonts w:ascii="Tahoma" w:hAnsi="Tahoma" w:cs="Tahoma"/>
          <w:i/>
          <w:iCs/>
          <w:rtl/>
        </w:rPr>
      </w:pPr>
      <w:r w:rsidRPr="005B7DE8">
        <w:rPr>
          <w:noProof/>
        </w:rPr>
        <w:drawing>
          <wp:inline distT="0" distB="0" distL="0" distR="0" wp14:anchorId="1637AFFB" wp14:editId="7166E0CF">
            <wp:extent cx="5274310" cy="3925405"/>
            <wp:effectExtent l="0" t="0" r="2540" b="0"/>
            <wp:docPr id="2" name="תמונה 2" descr="×ª××¦××ª ×ª××× × ×¢×××¨ ×××ª×××××ª ××××××××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×ª××¦××ª ×ª××× × ×¢×××¨ ×××ª×××××ª ××××××××ª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25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B7DE8">
        <w:rPr>
          <w:rFonts w:ascii="Arial" w:hAnsi="Arial" w:cs="Arial"/>
          <w:sz w:val="21"/>
          <w:szCs w:val="21"/>
          <w:shd w:val="clear" w:color="auto" w:fill="FFFFFF"/>
        </w:rPr>
        <w:t xml:space="preserve"> This figure was prepared by </w:t>
      </w:r>
      <w:hyperlink r:id="rId11" w:tooltip="w:User:Dragons flight" w:history="1">
        <w:r w:rsidRPr="005B7DE8">
          <w:rPr>
            <w:rStyle w:val="Hyperlink"/>
            <w:rFonts w:ascii="Arial" w:hAnsi="Arial" w:cs="Arial"/>
            <w:color w:val="auto"/>
            <w:sz w:val="21"/>
            <w:szCs w:val="21"/>
            <w:u w:val="none"/>
            <w:shd w:val="clear" w:color="auto" w:fill="FFFFFF"/>
          </w:rPr>
          <w:t>Robert A. Rohde</w:t>
        </w:r>
      </w:hyperlink>
      <w:r w:rsidRPr="005B7DE8">
        <w:rPr>
          <w:rFonts w:ascii="Arial" w:hAnsi="Arial" w:cs="Arial"/>
          <w:sz w:val="21"/>
          <w:szCs w:val="21"/>
          <w:shd w:val="clear" w:color="auto" w:fill="FFFFFF"/>
        </w:rPr>
        <w:t> from public domain data and is incorporated into the Global Warming Art project.</w:t>
      </w:r>
    </w:p>
    <w:p w14:paraId="4D6D291D" w14:textId="77777777" w:rsidR="004139E5" w:rsidRPr="005B7DE8" w:rsidRDefault="004139E5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</w:p>
    <w:p w14:paraId="158E400F" w14:textId="77777777" w:rsidR="00D23777" w:rsidRDefault="00D23777" w:rsidP="005B7DE8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</w:p>
    <w:p w14:paraId="5A66352A" w14:textId="77777777" w:rsidR="00D23777" w:rsidRDefault="00D23777" w:rsidP="00D23777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</w:p>
    <w:p w14:paraId="43EC12DB" w14:textId="77777777" w:rsidR="00D23777" w:rsidRDefault="00D23777" w:rsidP="00D23777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</w:p>
    <w:p w14:paraId="6FCF29E1" w14:textId="1E126CFE" w:rsidR="004139E5" w:rsidRPr="005B7DE8" w:rsidRDefault="004139E5" w:rsidP="00D23777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5B7DE8">
        <w:rPr>
          <w:rFonts w:ascii="Tahoma" w:hAnsi="Tahoma" w:cs="Tahoma" w:hint="cs"/>
          <w:sz w:val="22"/>
          <w:szCs w:val="22"/>
          <w:rtl/>
        </w:rPr>
        <w:t xml:space="preserve">יש וויכוחים רבים לגבי הסיבה לתופעה זאת, אך רוב החוקרים מסכימים כי </w:t>
      </w:r>
      <w:r w:rsidRPr="005B7DE8">
        <w:rPr>
          <w:rFonts w:ascii="Tahoma" w:hAnsi="Tahoma" w:cs="Tahoma"/>
          <w:sz w:val="22"/>
          <w:szCs w:val="22"/>
          <w:rtl/>
        </w:rPr>
        <w:t>התחממות זו מתרחשת בעיקרה כתוצאה מעלייה בפליטת גזי חממה על ידי פעילויות האדם</w:t>
      </w:r>
      <w:r w:rsidR="005B7DE8">
        <w:rPr>
          <w:rFonts w:ascii="Tahoma" w:hAnsi="Tahoma" w:cs="Tahoma" w:hint="cs"/>
          <w:sz w:val="22"/>
          <w:szCs w:val="22"/>
          <w:rtl/>
        </w:rPr>
        <w:t>.</w:t>
      </w:r>
    </w:p>
    <w:p w14:paraId="79868F9A" w14:textId="77777777" w:rsidR="00720934" w:rsidRDefault="00720934" w:rsidP="00720934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color w:val="48535D"/>
          <w:sz w:val="22"/>
          <w:szCs w:val="22"/>
          <w:rtl/>
        </w:rPr>
      </w:pPr>
    </w:p>
    <w:p w14:paraId="3A3FF251" w14:textId="77777777" w:rsidR="00720934" w:rsidRDefault="00720934" w:rsidP="00D23777">
      <w:pPr>
        <w:pStyle w:val="NormalWeb"/>
        <w:numPr>
          <w:ilvl w:val="0"/>
          <w:numId w:val="3"/>
        </w:numPr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color w:val="48535D"/>
          <w:sz w:val="22"/>
          <w:szCs w:val="22"/>
          <w:rtl/>
        </w:rPr>
      </w:pPr>
      <w:r>
        <w:rPr>
          <w:rFonts w:ascii="Tahoma" w:hAnsi="Tahoma" w:cs="Tahoma" w:hint="cs"/>
          <w:color w:val="48535D"/>
          <w:sz w:val="22"/>
          <w:szCs w:val="22"/>
          <w:rtl/>
        </w:rPr>
        <w:t xml:space="preserve">ההתחממות הגלובלית והשפעתה על הים- </w:t>
      </w:r>
      <w:hyperlink r:id="rId12" w:history="1">
        <w:r w:rsidRPr="00720934">
          <w:rPr>
            <w:rStyle w:val="Hyperlink"/>
            <w:rFonts w:ascii="Tahoma" w:hAnsi="Tahoma" w:cs="Tahoma" w:hint="cs"/>
            <w:sz w:val="22"/>
            <w:szCs w:val="22"/>
            <w:rtl/>
          </w:rPr>
          <w:t xml:space="preserve">כתבה </w:t>
        </w:r>
        <w:proofErr w:type="spellStart"/>
        <w:r w:rsidRPr="00720934">
          <w:rPr>
            <w:rStyle w:val="Hyperlink"/>
            <w:rFonts w:ascii="Tahoma" w:hAnsi="Tahoma" w:cs="Tahoma" w:hint="cs"/>
            <w:sz w:val="22"/>
            <w:szCs w:val="22"/>
            <w:rtl/>
          </w:rPr>
          <w:t>טלוויונית</w:t>
        </w:r>
        <w:proofErr w:type="spellEnd"/>
      </w:hyperlink>
    </w:p>
    <w:p w14:paraId="423FF281" w14:textId="77777777" w:rsidR="004139E5" w:rsidRDefault="00040616" w:rsidP="00D23777">
      <w:pPr>
        <w:pStyle w:val="NormalWeb"/>
        <w:numPr>
          <w:ilvl w:val="0"/>
          <w:numId w:val="3"/>
        </w:numPr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color w:val="48535D"/>
          <w:sz w:val="22"/>
          <w:szCs w:val="22"/>
          <w:rtl/>
        </w:rPr>
      </w:pPr>
      <w:hyperlink r:id="rId13" w:history="1">
        <w:r w:rsidR="00F5329E" w:rsidRPr="00F5329E">
          <w:rPr>
            <w:rStyle w:val="Hyperlink"/>
            <w:rFonts w:ascii="Tahoma" w:hAnsi="Tahoma" w:cs="Tahoma" w:hint="cs"/>
            <w:sz w:val="22"/>
            <w:szCs w:val="22"/>
            <w:rtl/>
          </w:rPr>
          <w:t>סרט</w:t>
        </w:r>
        <w:r w:rsidR="00F5329E">
          <w:rPr>
            <w:rStyle w:val="Hyperlink"/>
            <w:rFonts w:ascii="Tahoma" w:hAnsi="Tahoma" w:cs="Tahoma" w:hint="cs"/>
            <w:sz w:val="22"/>
            <w:szCs w:val="22"/>
            <w:rtl/>
          </w:rPr>
          <w:t>ון</w:t>
        </w:r>
        <w:r w:rsidR="00F5329E" w:rsidRPr="00F5329E">
          <w:rPr>
            <w:rStyle w:val="Hyperlink"/>
            <w:rFonts w:ascii="Tahoma" w:hAnsi="Tahoma" w:cs="Tahoma" w:hint="cs"/>
            <w:sz w:val="22"/>
            <w:szCs w:val="22"/>
            <w:rtl/>
          </w:rPr>
          <w:t xml:space="preserve"> אנימציה</w:t>
        </w:r>
      </w:hyperlink>
      <w:r w:rsidR="00F5329E">
        <w:rPr>
          <w:rFonts w:ascii="Tahoma" w:hAnsi="Tahoma" w:cs="Tahoma" w:hint="cs"/>
          <w:color w:val="48535D"/>
          <w:sz w:val="22"/>
          <w:szCs w:val="22"/>
          <w:rtl/>
        </w:rPr>
        <w:t xml:space="preserve"> </w:t>
      </w:r>
      <w:r w:rsidR="008B1465">
        <w:rPr>
          <w:rFonts w:ascii="Tahoma" w:hAnsi="Tahoma" w:cs="Tahoma" w:hint="cs"/>
          <w:color w:val="48535D"/>
          <w:sz w:val="22"/>
          <w:szCs w:val="22"/>
          <w:rtl/>
        </w:rPr>
        <w:t xml:space="preserve">(עברית) </w:t>
      </w:r>
      <w:r w:rsidR="00F5329E">
        <w:rPr>
          <w:rFonts w:ascii="Tahoma" w:hAnsi="Tahoma" w:cs="Tahoma" w:hint="cs"/>
          <w:color w:val="48535D"/>
          <w:sz w:val="22"/>
          <w:szCs w:val="22"/>
          <w:rtl/>
        </w:rPr>
        <w:t>העוסק בקושי שלנו להפנים את בעיית השינוי האקלימי</w:t>
      </w:r>
      <w:r w:rsidR="004139E5" w:rsidRPr="006D1133">
        <w:rPr>
          <w:rFonts w:ascii="Tahoma" w:hAnsi="Tahoma" w:cs="Tahoma"/>
          <w:color w:val="48535D"/>
          <w:sz w:val="22"/>
          <w:szCs w:val="22"/>
          <w:rtl/>
        </w:rPr>
        <w:t xml:space="preserve"> </w:t>
      </w:r>
    </w:p>
    <w:p w14:paraId="2A4719FA" w14:textId="77777777" w:rsidR="00E53992" w:rsidRDefault="00040616" w:rsidP="00D23777">
      <w:pPr>
        <w:pStyle w:val="NormalWeb"/>
        <w:numPr>
          <w:ilvl w:val="0"/>
          <w:numId w:val="3"/>
        </w:numPr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color w:val="48535D"/>
          <w:sz w:val="22"/>
          <w:szCs w:val="22"/>
          <w:rtl/>
        </w:rPr>
      </w:pPr>
      <w:hyperlink r:id="rId14" w:history="1">
        <w:r w:rsidR="00E53992" w:rsidRPr="00E53992">
          <w:rPr>
            <w:rStyle w:val="Hyperlink"/>
            <w:rFonts w:ascii="Tahoma" w:hAnsi="Tahoma" w:cs="Tahoma" w:hint="cs"/>
            <w:sz w:val="22"/>
            <w:szCs w:val="22"/>
            <w:rtl/>
          </w:rPr>
          <w:t>סרט שמתאר בפשטות</w:t>
        </w:r>
      </w:hyperlink>
      <w:r w:rsidR="00E53992">
        <w:rPr>
          <w:rFonts w:ascii="Tahoma" w:hAnsi="Tahoma" w:cs="Tahoma" w:hint="cs"/>
          <w:color w:val="48535D"/>
          <w:sz w:val="22"/>
          <w:szCs w:val="22"/>
          <w:rtl/>
        </w:rPr>
        <w:t xml:space="preserve"> את הסיבות להתחממות כדור הארץ</w:t>
      </w:r>
    </w:p>
    <w:p w14:paraId="04BC60DE" w14:textId="272539E7" w:rsidR="00D23777" w:rsidRDefault="00E53992" w:rsidP="00D23777">
      <w:pPr>
        <w:pStyle w:val="NormalWeb"/>
        <w:numPr>
          <w:ilvl w:val="0"/>
          <w:numId w:val="3"/>
        </w:numPr>
        <w:shd w:val="clear" w:color="auto" w:fill="FFFFFF"/>
        <w:bidi/>
        <w:spacing w:before="0" w:beforeAutospacing="0" w:after="0" w:afterAutospacing="0" w:line="360" w:lineRule="auto"/>
        <w:rPr>
          <w:rStyle w:val="Hyperlink"/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color w:val="48535D"/>
          <w:sz w:val="22"/>
          <w:szCs w:val="22"/>
          <w:rtl/>
        </w:rPr>
        <w:t xml:space="preserve">כיצד מתבטא השינוי האקלימי בעולם- </w:t>
      </w:r>
      <w:hyperlink r:id="rId15" w:history="1">
        <w:r w:rsidRPr="00E53992">
          <w:rPr>
            <w:rStyle w:val="Hyperlink"/>
            <w:rFonts w:ascii="Tahoma" w:hAnsi="Tahoma" w:cs="Tahoma" w:hint="cs"/>
            <w:sz w:val="22"/>
            <w:szCs w:val="22"/>
            <w:rtl/>
          </w:rPr>
          <w:t>סדרת סרטונים מהעולם</w:t>
        </w:r>
      </w:hyperlink>
    </w:p>
    <w:p w14:paraId="5A2B178D" w14:textId="77777777" w:rsidR="00D23777" w:rsidRDefault="00D23777">
      <w:pPr>
        <w:bidi w:val="0"/>
        <w:rPr>
          <w:rStyle w:val="Hyperlink"/>
          <w:rFonts w:ascii="Tahoma" w:eastAsia="Times New Roman" w:hAnsi="Tahoma" w:cs="Tahoma"/>
        </w:rPr>
      </w:pPr>
      <w:r>
        <w:rPr>
          <w:rStyle w:val="Hyperlink"/>
          <w:rFonts w:ascii="Tahoma" w:hAnsi="Tahoma" w:cs="Tahoma"/>
        </w:rPr>
        <w:br w:type="page"/>
      </w:r>
    </w:p>
    <w:p w14:paraId="55CFFCE1" w14:textId="77777777" w:rsidR="00E53992" w:rsidRDefault="00E53992" w:rsidP="00E53992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Style w:val="Hyperlink"/>
          <w:rFonts w:ascii="Tahoma" w:hAnsi="Tahoma" w:cs="Tahoma"/>
          <w:sz w:val="22"/>
          <w:szCs w:val="22"/>
          <w:rtl/>
        </w:rPr>
      </w:pPr>
    </w:p>
    <w:p w14:paraId="6423E743" w14:textId="77777777" w:rsidR="004C258C" w:rsidRPr="006D1133" w:rsidRDefault="004C258C" w:rsidP="004C258C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color w:val="48535D"/>
          <w:sz w:val="22"/>
          <w:szCs w:val="22"/>
          <w:rtl/>
        </w:rPr>
      </w:pPr>
    </w:p>
    <w:tbl>
      <w:tblPr>
        <w:tblStyle w:val="1-6"/>
        <w:bidiVisual/>
        <w:tblW w:w="9146" w:type="dxa"/>
        <w:tblInd w:w="-108" w:type="dxa"/>
        <w:tblLook w:val="04A0" w:firstRow="1" w:lastRow="0" w:firstColumn="1" w:lastColumn="0" w:noHBand="0" w:noVBand="1"/>
      </w:tblPr>
      <w:tblGrid>
        <w:gridCol w:w="932"/>
        <w:gridCol w:w="8214"/>
      </w:tblGrid>
      <w:tr w:rsidR="004C258C" w:rsidRPr="00D04CDF" w14:paraId="52316586" w14:textId="77777777" w:rsidTr="00141D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2" w:type="dxa"/>
          </w:tcPr>
          <w:p w14:paraId="03B0016C" w14:textId="77777777" w:rsidR="004C258C" w:rsidRPr="00D04CDF" w:rsidRDefault="004C258C" w:rsidP="00141D9A">
            <w:pPr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D04CDF">
              <w:rPr>
                <w:rFonts w:ascii="Tahoma" w:hAnsi="Tahoma" w:hint="cs"/>
                <w:b w:val="0"/>
                <w:bCs w:val="0"/>
                <w:noProof/>
                <w:color w:val="222222"/>
                <w:shd w:val="clear" w:color="auto" w:fill="FFFFFF"/>
                <w:rtl/>
              </w:rPr>
              <w:drawing>
                <wp:inline distT="0" distB="0" distL="0" distR="0" wp14:anchorId="4C109BD9" wp14:editId="3437A954">
                  <wp:extent cx="399702" cy="545592"/>
                  <wp:effectExtent l="0" t="0" r="635" b="6985"/>
                  <wp:docPr id="23" name="תמונה 23" descr="שאל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questionmark.jp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558" cy="549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14" w:type="dxa"/>
          </w:tcPr>
          <w:p w14:paraId="7627585B" w14:textId="0DAF7BD7" w:rsidR="004C258C" w:rsidRPr="004C258C" w:rsidRDefault="004C258C" w:rsidP="004C258C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rtl/>
              </w:rPr>
            </w:pPr>
            <w:r w:rsidRPr="004C258C">
              <w:rPr>
                <w:rFonts w:ascii="Tahoma" w:hAnsi="Tahoma" w:cs="Tahoma"/>
                <w:rtl/>
              </w:rPr>
              <w:t>בשני הגרפים הבאים תוכלו לראות את ההשתנות של הטמפרטורה הממוצעת בעולם מאז החלו למדוד את טמפרטורות הסביבה בצורה שיטתית ב- 1880:</w:t>
            </w:r>
          </w:p>
          <w:p w14:paraId="1233397F" w14:textId="5E75A513" w:rsidR="004C258C" w:rsidRPr="00D04CDF" w:rsidRDefault="004C258C" w:rsidP="004C258C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4C258C">
              <w:rPr>
                <w:rFonts w:ascii="Tahoma" w:hAnsi="Tahoma" w:cs="Tahoma"/>
                <w:rtl/>
              </w:rPr>
              <w:t>מהו השינוי הממוצע בטמפ' העולמית שהתרחשה במהלך ה- 150 שנה האחרונות?</w:t>
            </w:r>
          </w:p>
        </w:tc>
      </w:tr>
    </w:tbl>
    <w:p w14:paraId="49DCDE58" w14:textId="77777777" w:rsidR="006D1133" w:rsidRPr="004C258C" w:rsidRDefault="006D1133" w:rsidP="00F5329E">
      <w:pPr>
        <w:rPr>
          <w:rtl/>
        </w:rPr>
      </w:pPr>
    </w:p>
    <w:p w14:paraId="0474750F" w14:textId="77777777" w:rsidR="00F72235" w:rsidRDefault="00F72235" w:rsidP="00F5329E">
      <w:pPr>
        <w:rPr>
          <w:rtl/>
        </w:rPr>
      </w:pPr>
    </w:p>
    <w:p w14:paraId="02BB7474" w14:textId="77777777" w:rsidR="00F72235" w:rsidRDefault="00F72235" w:rsidP="00F5329E">
      <w:pPr>
        <w:rPr>
          <w:rtl/>
        </w:rPr>
      </w:pPr>
      <w:r>
        <w:rPr>
          <w:noProof/>
        </w:rPr>
        <w:drawing>
          <wp:inline distT="0" distB="0" distL="0" distR="0" wp14:anchorId="12CB60FC" wp14:editId="651EF830">
            <wp:extent cx="5274310" cy="2783664"/>
            <wp:effectExtent l="0" t="0" r="2540" b="0"/>
            <wp:docPr id="1" name="תמונה 1" descr="תמונה שמכילה טקסט, מפה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zavit.org.il/wp-content/uploads/2017/04/globaltemp_chart_2016.gif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83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6F475C" w14:textId="77777777" w:rsidR="00F72235" w:rsidRDefault="00932834" w:rsidP="00F5329E">
      <w:pPr>
        <w:rPr>
          <w:rtl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202CE33" wp14:editId="2AFE0039">
            <wp:simplePos x="0" y="0"/>
            <wp:positionH relativeFrom="column">
              <wp:posOffset>-314325</wp:posOffset>
            </wp:positionH>
            <wp:positionV relativeFrom="paragraph">
              <wp:posOffset>170180</wp:posOffset>
            </wp:positionV>
            <wp:extent cx="5494655" cy="3165895"/>
            <wp:effectExtent l="0" t="0" r="0" b="0"/>
            <wp:wrapNone/>
            <wp:docPr id="3" name="תמונה 3" descr="Temperature anumalyגרף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26547" t="34671" r="8259" b="15248"/>
                    <a:stretch/>
                  </pic:blipFill>
                  <pic:spPr bwMode="auto">
                    <a:xfrm>
                      <a:off x="0" y="0"/>
                      <a:ext cx="5510715" cy="31751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4117E5A" w14:textId="77777777" w:rsidR="00F72235" w:rsidRDefault="00F72235" w:rsidP="00F5329E">
      <w:pPr>
        <w:rPr>
          <w:rtl/>
        </w:rPr>
      </w:pPr>
    </w:p>
    <w:p w14:paraId="2E290742" w14:textId="77777777" w:rsidR="00932834" w:rsidRDefault="00932834" w:rsidP="00F5329E">
      <w:pPr>
        <w:rPr>
          <w:rtl/>
        </w:rPr>
      </w:pPr>
    </w:p>
    <w:p w14:paraId="77082A2B" w14:textId="77777777" w:rsidR="00932834" w:rsidRDefault="00932834" w:rsidP="00F5329E">
      <w:pPr>
        <w:rPr>
          <w:rtl/>
        </w:rPr>
      </w:pPr>
    </w:p>
    <w:p w14:paraId="0F46A07F" w14:textId="77777777" w:rsidR="00932834" w:rsidRDefault="00932834" w:rsidP="00F5329E">
      <w:pPr>
        <w:rPr>
          <w:rtl/>
        </w:rPr>
      </w:pPr>
    </w:p>
    <w:p w14:paraId="2387D8C4" w14:textId="77777777" w:rsidR="00F72235" w:rsidRDefault="00F72235" w:rsidP="00F5329E">
      <w:pPr>
        <w:rPr>
          <w:rtl/>
        </w:rPr>
      </w:pPr>
      <w:r>
        <w:rPr>
          <w:rFonts w:hint="cs"/>
          <w:noProof/>
          <w:rtl/>
        </w:rPr>
        <w:t>באנימציה הבאה תוכלו לראות את השתנות הטמפ הממוצעת בעולם מ 1880 ועד 2016</w:t>
      </w:r>
    </w:p>
    <w:p w14:paraId="2D93AC9F" w14:textId="77777777" w:rsidR="00F72235" w:rsidRDefault="00040616" w:rsidP="00F5329E">
      <w:pPr>
        <w:rPr>
          <w:rtl/>
        </w:rPr>
      </w:pPr>
      <w:hyperlink r:id="rId19" w:history="1">
        <w:r w:rsidR="00F72235">
          <w:rPr>
            <w:rStyle w:val="Hyperlink"/>
          </w:rPr>
          <w:t>http://education.zavit.org.il/%D7%9E%D7%94-%D7%94%D7%A1%D7%99%D7%A4%D7%95%D7%A8-%D7%A9%D7%9C-%D7%A9%D7%99%D7%A0%D7%95%D7%99-%D7%94%D7%90%D7%A7%D7%9C%D7%99%D7%9D/</w:t>
        </w:r>
      </w:hyperlink>
    </w:p>
    <w:p w14:paraId="15522C4D" w14:textId="77777777" w:rsidR="00F72235" w:rsidRDefault="00040616" w:rsidP="00F5329E">
      <w:pPr>
        <w:rPr>
          <w:rtl/>
        </w:rPr>
      </w:pPr>
      <w:hyperlink r:id="rId20" w:history="1">
        <w:r w:rsidR="00F72235" w:rsidRPr="00F72235">
          <w:rPr>
            <w:rStyle w:val="Hyperlink"/>
            <w:rFonts w:hint="cs"/>
            <w:rtl/>
          </w:rPr>
          <w:t>באתר</w:t>
        </w:r>
      </w:hyperlink>
      <w:r w:rsidR="00F72235">
        <w:rPr>
          <w:rFonts w:hint="cs"/>
          <w:rtl/>
        </w:rPr>
        <w:t xml:space="preserve"> זה תוכלו לקבל מידע </w:t>
      </w:r>
      <w:proofErr w:type="spellStart"/>
      <w:r w:rsidR="00F72235">
        <w:rPr>
          <w:rFonts w:hint="cs"/>
          <w:rtl/>
        </w:rPr>
        <w:t>מצויין</w:t>
      </w:r>
      <w:proofErr w:type="spellEnd"/>
      <w:r w:rsidR="00F72235">
        <w:rPr>
          <w:rFonts w:hint="cs"/>
          <w:rtl/>
        </w:rPr>
        <w:t xml:space="preserve"> על : </w:t>
      </w:r>
      <w:r w:rsidR="00F72235">
        <w:rPr>
          <w:rFonts w:cs="Aharoni" w:hint="cs"/>
          <w:rtl/>
        </w:rPr>
        <w:t xml:space="preserve">אפקט החממה, שינוי </w:t>
      </w:r>
      <w:proofErr w:type="spellStart"/>
      <w:r w:rsidR="00F72235">
        <w:rPr>
          <w:rFonts w:cs="Aharoni" w:hint="cs"/>
          <w:rtl/>
        </w:rPr>
        <w:t>אקלימיי</w:t>
      </w:r>
      <w:proofErr w:type="spellEnd"/>
      <w:r w:rsidR="00F72235">
        <w:rPr>
          <w:rFonts w:cs="Aharoni" w:hint="cs"/>
          <w:rtl/>
        </w:rPr>
        <w:t xml:space="preserve">, </w:t>
      </w:r>
      <w:r w:rsidR="008D2526">
        <w:rPr>
          <w:rFonts w:cs="Aharoni" w:hint="cs"/>
          <w:rtl/>
        </w:rPr>
        <w:t xml:space="preserve">גזי חממה, הסכם פריז, </w:t>
      </w:r>
      <w:r w:rsidR="00F72235">
        <w:rPr>
          <w:rFonts w:cs="Aharoni" w:hint="cs"/>
          <w:rtl/>
        </w:rPr>
        <w:t>התחממות הגלובלית....</w:t>
      </w:r>
      <w:r w:rsidR="00F72235">
        <w:rPr>
          <w:rtl/>
        </w:rPr>
        <w:t xml:space="preserve"> </w:t>
      </w:r>
    </w:p>
    <w:p w14:paraId="0C7A45F7" w14:textId="77777777" w:rsidR="004139E5" w:rsidRPr="004139E5" w:rsidRDefault="004139E5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  <w:r w:rsidRPr="004139E5">
        <w:rPr>
          <w:rFonts w:ascii="Tahoma" w:hAnsi="Tahoma" w:cs="Tahoma"/>
          <w:color w:val="48535D"/>
          <w:sz w:val="22"/>
          <w:szCs w:val="22"/>
        </w:rPr>
        <w:t>.</w:t>
      </w:r>
    </w:p>
    <w:p w14:paraId="49DACCDA" w14:textId="77777777" w:rsidR="007C5117" w:rsidRDefault="007C5117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  <w:rtl/>
        </w:rPr>
      </w:pPr>
    </w:p>
    <w:p w14:paraId="69F1A2E8" w14:textId="77777777" w:rsidR="004139E5" w:rsidRPr="005B7DE8" w:rsidRDefault="004139E5" w:rsidP="00C50EED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5B7DE8">
        <w:rPr>
          <w:rFonts w:ascii="Tahoma" w:hAnsi="Tahoma" w:cs="Tahoma"/>
          <w:sz w:val="22"/>
          <w:szCs w:val="22"/>
          <w:rtl/>
        </w:rPr>
        <w:lastRenderedPageBreak/>
        <w:t xml:space="preserve">לצד ההתחממות הגלובלית, שינוי האקלים מתבטא גם </w:t>
      </w:r>
      <w:r w:rsidR="007C28EE" w:rsidRPr="005B7DE8">
        <w:rPr>
          <w:rFonts w:ascii="Tahoma" w:hAnsi="Tahoma" w:cs="Tahoma" w:hint="cs"/>
          <w:sz w:val="22"/>
          <w:szCs w:val="22"/>
          <w:rtl/>
        </w:rPr>
        <w:t>ב:</w:t>
      </w:r>
      <w:r w:rsidRPr="005B7DE8">
        <w:rPr>
          <w:rFonts w:ascii="Tahoma" w:hAnsi="Tahoma" w:cs="Tahoma"/>
          <w:sz w:val="22"/>
          <w:szCs w:val="22"/>
          <w:rtl/>
        </w:rPr>
        <w:t>שינוי פרופיל הגשמים, עליה בשכיחות בצורות, בטמפרטורות קיצוניות של קור,</w:t>
      </w:r>
      <w:r w:rsidR="007C28EE" w:rsidRPr="005B7DE8">
        <w:rPr>
          <w:rFonts w:ascii="Tahoma" w:hAnsi="Tahoma" w:cs="Tahoma" w:hint="cs"/>
          <w:sz w:val="22"/>
          <w:szCs w:val="22"/>
          <w:rtl/>
        </w:rPr>
        <w:t xml:space="preserve"> ועליה בשכיחות </w:t>
      </w:r>
      <w:proofErr w:type="spellStart"/>
      <w:r w:rsidR="007C28EE" w:rsidRPr="005B7DE8">
        <w:rPr>
          <w:rFonts w:ascii="Tahoma" w:hAnsi="Tahoma" w:cs="Tahoma" w:hint="cs"/>
          <w:sz w:val="22"/>
          <w:szCs w:val="22"/>
          <w:rtl/>
        </w:rPr>
        <w:t>ארועי</w:t>
      </w:r>
      <w:proofErr w:type="spellEnd"/>
      <w:r w:rsidR="007C28EE" w:rsidRPr="005B7DE8">
        <w:rPr>
          <w:rFonts w:ascii="Tahoma" w:hAnsi="Tahoma" w:cs="Tahoma" w:hint="cs"/>
          <w:sz w:val="22"/>
          <w:szCs w:val="22"/>
          <w:rtl/>
        </w:rPr>
        <w:t xml:space="preserve"> אסונות טבע </w:t>
      </w:r>
      <w:r w:rsidRPr="005B7DE8">
        <w:rPr>
          <w:rFonts w:ascii="Tahoma" w:hAnsi="Tahoma" w:cs="Tahoma"/>
          <w:sz w:val="22"/>
          <w:szCs w:val="22"/>
          <w:rtl/>
        </w:rPr>
        <w:t xml:space="preserve"> ולכן התופעה הכוללת שאליה אנו מתייחסים היא "שינוי האקלים" ולא רק התחממות כדור הארץ</w:t>
      </w:r>
      <w:r w:rsidR="004E3094" w:rsidRPr="005B7DE8">
        <w:rPr>
          <w:rFonts w:ascii="Tahoma" w:hAnsi="Tahoma" w:cs="Tahoma" w:hint="cs"/>
          <w:sz w:val="22"/>
          <w:szCs w:val="22"/>
          <w:rtl/>
        </w:rPr>
        <w:t>.</w:t>
      </w:r>
    </w:p>
    <w:p w14:paraId="760384B5" w14:textId="77777777" w:rsidR="00DE185B" w:rsidRPr="00114DFA" w:rsidRDefault="004139E5" w:rsidP="00F563A1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114DFA">
        <w:rPr>
          <w:rFonts w:ascii="Tahoma" w:hAnsi="Tahoma" w:cs="Tahoma"/>
          <w:sz w:val="22"/>
          <w:szCs w:val="22"/>
          <w:rtl/>
        </w:rPr>
        <w:t xml:space="preserve">עוד על </w:t>
      </w:r>
      <w:hyperlink r:id="rId21" w:history="1">
        <w:r w:rsidRPr="004139E5">
          <w:rPr>
            <w:rStyle w:val="Hyperlink"/>
            <w:rFonts w:ascii="Tahoma" w:hAnsi="Tahoma" w:cs="Tahoma"/>
            <w:sz w:val="22"/>
            <w:szCs w:val="22"/>
            <w:rtl/>
          </w:rPr>
          <w:t>אירועי אסונות טבע</w:t>
        </w:r>
      </w:hyperlink>
      <w:r w:rsidRPr="004139E5">
        <w:rPr>
          <w:rFonts w:ascii="Tahoma" w:hAnsi="Tahoma" w:cs="Tahoma"/>
          <w:color w:val="48535D"/>
          <w:sz w:val="22"/>
          <w:szCs w:val="22"/>
          <w:rtl/>
        </w:rPr>
        <w:t xml:space="preserve"> </w:t>
      </w:r>
      <w:r w:rsidRPr="00114DFA">
        <w:rPr>
          <w:rFonts w:ascii="Tahoma" w:hAnsi="Tahoma" w:cs="Tahoma"/>
          <w:sz w:val="22"/>
          <w:szCs w:val="22"/>
          <w:rtl/>
        </w:rPr>
        <w:t xml:space="preserve">כולל אנימציה של מפה המציינת את אסונות הטבע בשנת </w:t>
      </w:r>
    </w:p>
    <w:p w14:paraId="0006F936" w14:textId="77777777" w:rsidR="00DE185B" w:rsidRPr="00114DFA" w:rsidRDefault="0019060F" w:rsidP="0019060F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114DFA">
        <w:rPr>
          <w:rFonts w:ascii="Tahoma" w:hAnsi="Tahoma" w:cs="Tahoma" w:hint="cs"/>
          <w:sz w:val="22"/>
          <w:szCs w:val="22"/>
          <w:rtl/>
        </w:rPr>
        <w:t>2017</w:t>
      </w:r>
      <w:r w:rsidR="00323DCC" w:rsidRPr="00114DFA">
        <w:rPr>
          <w:rFonts w:ascii="Tahoma" w:hAnsi="Tahoma" w:cs="Tahoma" w:hint="cs"/>
          <w:sz w:val="22"/>
          <w:szCs w:val="22"/>
          <w:rtl/>
        </w:rPr>
        <w:t>.</w:t>
      </w:r>
    </w:p>
    <w:p w14:paraId="26933DFF" w14:textId="77777777" w:rsidR="00DE185B" w:rsidRDefault="0019060F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  <w:rtl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4F7CE605" wp14:editId="5D68B395">
            <wp:simplePos x="0" y="0"/>
            <wp:positionH relativeFrom="column">
              <wp:posOffset>104775</wp:posOffset>
            </wp:positionH>
            <wp:positionV relativeFrom="paragraph">
              <wp:posOffset>198120</wp:posOffset>
            </wp:positionV>
            <wp:extent cx="5067707" cy="3800475"/>
            <wp:effectExtent l="0" t="0" r="0" b="0"/>
            <wp:wrapNone/>
            <wp:docPr id="1026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22EED2DC-D9F4-4F4C-944A-9A820BFEB468}"/>
                </a:ext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Image result for desertification">
                      <a:extLst>
                        <a:ext uri="{FF2B5EF4-FFF2-40B4-BE49-F238E27FC236}">
                          <a16:creationId xmlns:a16="http://schemas.microsoft.com/office/drawing/2014/main" id="{22EED2DC-D9F4-4F4C-944A-9A820BFEB468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27" r="18041" b="1"/>
                    <a:stretch/>
                  </pic:blipFill>
                  <pic:spPr bwMode="auto">
                    <a:xfrm>
                      <a:off x="0" y="0"/>
                      <a:ext cx="5070963" cy="38029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9BE2E03" w14:textId="77777777" w:rsidR="00DE185B" w:rsidRDefault="00DE185B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  <w:rtl/>
        </w:rPr>
      </w:pPr>
    </w:p>
    <w:p w14:paraId="0FF8106B" w14:textId="77777777" w:rsidR="00DE185B" w:rsidRDefault="00DE185B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  <w:rtl/>
        </w:rPr>
      </w:pPr>
    </w:p>
    <w:p w14:paraId="3A9A9EEE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58CFE3EE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3A6808A3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442033A0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226955DF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3E101032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094A333F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7E9CACA2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5B97BE42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676ACA1C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06D86FBD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384357CA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0A8BA7B8" w14:textId="77777777" w:rsidR="00DD4EF3" w:rsidRDefault="00DD4EF3" w:rsidP="00F5329E">
      <w:pPr>
        <w:pStyle w:val="NormalWeb"/>
        <w:shd w:val="clear" w:color="auto" w:fill="FFFFFF"/>
        <w:bidi/>
        <w:spacing w:before="0" w:beforeAutospacing="0" w:after="0" w:afterAutospacing="0" w:line="360" w:lineRule="auto"/>
        <w:jc w:val="right"/>
        <w:rPr>
          <w:rFonts w:ascii="Tahoma" w:hAnsi="Tahoma" w:cs="Tahoma"/>
          <w:color w:val="48535D"/>
          <w:sz w:val="22"/>
          <w:szCs w:val="22"/>
        </w:rPr>
      </w:pPr>
    </w:p>
    <w:p w14:paraId="2AADEE53" w14:textId="77777777" w:rsidR="0019060F" w:rsidRDefault="0019060F" w:rsidP="00F5329E">
      <w:pPr>
        <w:spacing w:after="0" w:line="360" w:lineRule="auto"/>
        <w:rPr>
          <w:rFonts w:ascii="Tahoma" w:hAnsi="Tahoma" w:cs="Tahoma"/>
          <w:color w:val="48535D"/>
          <w:shd w:val="clear" w:color="auto" w:fill="FFFFFF"/>
          <w:rtl/>
        </w:rPr>
      </w:pPr>
    </w:p>
    <w:p w14:paraId="6D9CADA2" w14:textId="77777777" w:rsidR="00DE185B" w:rsidRPr="005B7DE8" w:rsidRDefault="00ED1173" w:rsidP="00F5329E">
      <w:pPr>
        <w:spacing w:after="0" w:line="360" w:lineRule="auto"/>
        <w:rPr>
          <w:rFonts w:ascii="Tahoma" w:hAnsi="Tahoma" w:cs="Tahoma"/>
          <w:shd w:val="clear" w:color="auto" w:fill="FFFFFF"/>
          <w:rtl/>
        </w:rPr>
      </w:pPr>
      <w:r w:rsidRPr="005B7DE8">
        <w:rPr>
          <w:rFonts w:ascii="Tahoma" w:hAnsi="Tahoma" w:cs="Tahoma"/>
          <w:shd w:val="clear" w:color="auto" w:fill="FFFFFF"/>
          <w:rtl/>
        </w:rPr>
        <w:t xml:space="preserve">לפי תרחישים שונים, עד סוף המאה צפוי כדור הארץ להתחמם בין 3 ל-4 מעלות צלזיוס ביחס לטמפרטורות ששררו פה קודם למהפכה התעשייתית. מדובר בהתחממות שהיא בפני עצמה משמעותית ושעלולה להשפיע על תחומים רבים של חיינו: החל מפגיעה בבריאות שלנו ובאספקת המזון ומי השתייה העולמית, ועד לצמצום האזורים שיהיו </w:t>
      </w:r>
    </w:p>
    <w:p w14:paraId="2EBE04A2" w14:textId="77777777" w:rsidR="007C28EE" w:rsidRPr="007C28EE" w:rsidRDefault="00ED1173" w:rsidP="00F5329E">
      <w:pPr>
        <w:spacing w:after="0" w:line="360" w:lineRule="auto"/>
        <w:rPr>
          <w:rFonts w:ascii="Tahoma" w:hAnsi="Tahoma" w:cs="Tahoma"/>
          <w:rtl/>
        </w:rPr>
      </w:pPr>
      <w:r w:rsidRPr="005B7DE8">
        <w:rPr>
          <w:rFonts w:ascii="Tahoma" w:hAnsi="Tahoma" w:cs="Tahoma"/>
          <w:shd w:val="clear" w:color="auto" w:fill="FFFFFF"/>
          <w:rtl/>
        </w:rPr>
        <w:t>מתאימים למגורי אדם וגם פגיעה במערכות טבעיות ומינים רבים של בעלי חיים.</w:t>
      </w:r>
      <w:r w:rsidR="007C28EE" w:rsidRPr="005B7DE8">
        <w:rPr>
          <w:rFonts w:ascii="Tahoma" w:hAnsi="Tahoma" w:cs="Tahoma" w:hint="cs"/>
          <w:rtl/>
        </w:rPr>
        <w:t xml:space="preserve"> </w:t>
      </w:r>
      <w:r w:rsidR="007C28EE" w:rsidRPr="005B7DE8">
        <w:rPr>
          <w:rFonts w:ascii="Tahoma" w:hAnsi="Tahoma" w:cs="Tahoma"/>
          <w:rtl/>
        </w:rPr>
        <w:t xml:space="preserve"> </w:t>
      </w:r>
      <w:r w:rsidR="007C28EE">
        <w:rPr>
          <w:rFonts w:ascii="Tahoma" w:hAnsi="Tahoma" w:cs="Tahoma" w:hint="cs"/>
          <w:rtl/>
        </w:rPr>
        <w:t>ל</w:t>
      </w:r>
      <w:r w:rsidR="00974B59" w:rsidRPr="007C28EE">
        <w:rPr>
          <w:rFonts w:ascii="Tahoma" w:hAnsi="Tahoma" w:cs="Tahoma"/>
          <w:rtl/>
        </w:rPr>
        <w:t xml:space="preserve">עליית הטמפרטורה העולמית </w:t>
      </w:r>
      <w:r w:rsidRPr="007C28EE">
        <w:rPr>
          <w:rFonts w:ascii="Tahoma" w:hAnsi="Tahoma" w:cs="Tahoma"/>
          <w:rtl/>
        </w:rPr>
        <w:t>יש השפעה גם על החקלאות זאת של החי וזאת של הצומח.</w:t>
      </w:r>
      <w:r w:rsidR="007C28EE" w:rsidRPr="007C28EE">
        <w:rPr>
          <w:rFonts w:ascii="Tahoma" w:hAnsi="Tahoma" w:cs="Tahoma"/>
          <w:rtl/>
        </w:rPr>
        <w:t xml:space="preserve"> </w:t>
      </w:r>
    </w:p>
    <w:p w14:paraId="4AC47A2A" w14:textId="77777777" w:rsidR="00ED1173" w:rsidRPr="007C28EE" w:rsidRDefault="007C28EE" w:rsidP="00F5329E">
      <w:pPr>
        <w:spacing w:after="0" w:line="360" w:lineRule="auto"/>
        <w:rPr>
          <w:rFonts w:ascii="Tahoma" w:hAnsi="Tahoma" w:cs="Tahoma"/>
          <w:rtl/>
        </w:rPr>
      </w:pPr>
      <w:r w:rsidRPr="007C28EE">
        <w:rPr>
          <w:rFonts w:ascii="Tahoma" w:hAnsi="Tahoma" w:cs="Tahoma"/>
          <w:rtl/>
        </w:rPr>
        <w:t>שינוי אקלימי זה ובמיוחד ההתחממות הגלובלית - משפיעים ישירות על כושר היצור של הגידולים החקלאיים ואיכות התוצרת.</w:t>
      </w:r>
    </w:p>
    <w:p w14:paraId="6E8F89C0" w14:textId="423364BF" w:rsidR="00974B59" w:rsidRDefault="007C28EE" w:rsidP="00F5329E">
      <w:pPr>
        <w:spacing w:after="0" w:line="360" w:lineRule="auto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 xml:space="preserve">ההתחממות </w:t>
      </w:r>
      <w:r w:rsidR="00974B59" w:rsidRPr="007C28EE">
        <w:rPr>
          <w:rFonts w:ascii="Tahoma" w:hAnsi="Tahoma" w:cs="Tahoma"/>
          <w:rtl/>
        </w:rPr>
        <w:t>עשויה להעלות את היבול בא</w:t>
      </w:r>
      <w:r w:rsidR="00B37410" w:rsidRPr="007C28EE">
        <w:rPr>
          <w:rFonts w:ascii="Tahoma" w:hAnsi="Tahoma" w:cs="Tahoma"/>
          <w:rtl/>
        </w:rPr>
        <w:t>ז</w:t>
      </w:r>
      <w:r w:rsidR="00974B59" w:rsidRPr="007C28EE">
        <w:rPr>
          <w:rFonts w:ascii="Tahoma" w:hAnsi="Tahoma" w:cs="Tahoma"/>
          <w:rtl/>
        </w:rPr>
        <w:t xml:space="preserve">ורים קרים </w:t>
      </w:r>
      <w:r w:rsidR="00B37410" w:rsidRPr="007C28EE">
        <w:rPr>
          <w:rFonts w:ascii="Tahoma" w:hAnsi="Tahoma" w:cs="Tahoma"/>
          <w:rtl/>
        </w:rPr>
        <w:t>(</w:t>
      </w:r>
      <w:r w:rsidR="00974B59" w:rsidRPr="007C28EE">
        <w:rPr>
          <w:rFonts w:ascii="Tahoma" w:hAnsi="Tahoma" w:cs="Tahoma"/>
          <w:rtl/>
        </w:rPr>
        <w:t>בקנדה למשל</w:t>
      </w:r>
      <w:r w:rsidR="00B37410" w:rsidRPr="007C28EE">
        <w:rPr>
          <w:rFonts w:ascii="Tahoma" w:hAnsi="Tahoma" w:cs="Tahoma"/>
          <w:rtl/>
        </w:rPr>
        <w:t>)</w:t>
      </w:r>
      <w:r w:rsidR="00974B59" w:rsidRPr="007C28EE">
        <w:rPr>
          <w:rFonts w:ascii="Tahoma" w:hAnsi="Tahoma" w:cs="Tahoma"/>
          <w:rtl/>
        </w:rPr>
        <w:t xml:space="preserve"> אך צפויה לגרום לפחיתת יבול באזורינו </w:t>
      </w:r>
      <w:r w:rsidR="00B37410" w:rsidRPr="007C28EE">
        <w:rPr>
          <w:rFonts w:ascii="Tahoma" w:hAnsi="Tahoma" w:cs="Tahoma"/>
          <w:rtl/>
        </w:rPr>
        <w:t>.</w:t>
      </w:r>
    </w:p>
    <w:p w14:paraId="48ACDC23" w14:textId="2A860202" w:rsidR="00D23777" w:rsidRDefault="00D23777" w:rsidP="00F5329E">
      <w:pPr>
        <w:spacing w:after="0" w:line="360" w:lineRule="auto"/>
        <w:rPr>
          <w:rFonts w:ascii="Tahoma" w:hAnsi="Tahoma" w:cs="Tahoma"/>
          <w:rtl/>
        </w:rPr>
      </w:pPr>
    </w:p>
    <w:tbl>
      <w:tblPr>
        <w:tblStyle w:val="1-6"/>
        <w:bidiVisual/>
        <w:tblW w:w="9146" w:type="dxa"/>
        <w:tblInd w:w="-108" w:type="dxa"/>
        <w:tblLook w:val="04A0" w:firstRow="1" w:lastRow="0" w:firstColumn="1" w:lastColumn="0" w:noHBand="0" w:noVBand="1"/>
      </w:tblPr>
      <w:tblGrid>
        <w:gridCol w:w="932"/>
        <w:gridCol w:w="8214"/>
      </w:tblGrid>
      <w:tr w:rsidR="00D23777" w:rsidRPr="00D04CDF" w14:paraId="70B1D1A5" w14:textId="77777777" w:rsidTr="00141D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2" w:type="dxa"/>
          </w:tcPr>
          <w:p w14:paraId="76C07600" w14:textId="77777777" w:rsidR="00D23777" w:rsidRPr="00D04CDF" w:rsidRDefault="00D23777" w:rsidP="00141D9A">
            <w:pPr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D04CDF">
              <w:rPr>
                <w:rFonts w:ascii="Tahoma" w:hAnsi="Tahoma" w:hint="cs"/>
                <w:b w:val="0"/>
                <w:bCs w:val="0"/>
                <w:noProof/>
                <w:color w:val="222222"/>
                <w:shd w:val="clear" w:color="auto" w:fill="FFFFFF"/>
                <w:rtl/>
              </w:rPr>
              <w:lastRenderedPageBreak/>
              <w:drawing>
                <wp:inline distT="0" distB="0" distL="0" distR="0" wp14:anchorId="70C49635" wp14:editId="40C3656B">
                  <wp:extent cx="399702" cy="545592"/>
                  <wp:effectExtent l="0" t="0" r="635" b="6985"/>
                  <wp:docPr id="9" name="תמונה 9" descr="שאל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questionmark.jp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558" cy="549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14" w:type="dxa"/>
          </w:tcPr>
          <w:p w14:paraId="6EF0E4A7" w14:textId="77777777" w:rsidR="00D23777" w:rsidRPr="00D23777" w:rsidRDefault="00D23777" w:rsidP="00D23777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rtl/>
              </w:rPr>
            </w:pPr>
            <w:r w:rsidRPr="00D23777">
              <w:rPr>
                <w:rFonts w:ascii="Tahoma" w:hAnsi="Tahoma" w:cs="Tahoma"/>
                <w:rtl/>
              </w:rPr>
              <w:t xml:space="preserve">עוד על השתנות האקלים- עליית הלחות </w:t>
            </w:r>
          </w:p>
          <w:p w14:paraId="2A80CB36" w14:textId="72369647" w:rsidR="00D23777" w:rsidRPr="00D23777" w:rsidRDefault="00D23777" w:rsidP="00D23777">
            <w:pPr>
              <w:pStyle w:val="aa"/>
              <w:numPr>
                <w:ilvl w:val="0"/>
                <w:numId w:val="1"/>
              </w:num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b w:val="0"/>
                <w:bCs w:val="0"/>
                <w:rtl/>
              </w:rPr>
            </w:pPr>
            <w:r w:rsidRPr="00D23777">
              <w:rPr>
                <w:rFonts w:ascii="Tahoma" w:hAnsi="Tahoma" w:cs="Tahoma"/>
                <w:b w:val="0"/>
                <w:bCs w:val="0"/>
                <w:rtl/>
              </w:rPr>
              <w:t>מהי תרומת האדם לשינוי האקלימי?</w:t>
            </w:r>
          </w:p>
          <w:p w14:paraId="3892BEE3" w14:textId="3330284A" w:rsidR="00D23777" w:rsidRPr="00D23777" w:rsidRDefault="00D23777" w:rsidP="00D23777">
            <w:pPr>
              <w:pStyle w:val="aa"/>
              <w:numPr>
                <w:ilvl w:val="0"/>
                <w:numId w:val="1"/>
              </w:num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/>
                <w:color w:val="222222"/>
                <w:shd w:val="clear" w:color="auto" w:fill="FFFFFF"/>
                <w:rtl/>
              </w:rPr>
            </w:pPr>
            <w:r w:rsidRPr="00D23777">
              <w:rPr>
                <w:rFonts w:ascii="Tahoma" w:hAnsi="Tahoma" w:cs="Tahoma"/>
                <w:b w:val="0"/>
                <w:bCs w:val="0"/>
                <w:rtl/>
              </w:rPr>
              <w:t>מהי תרומת החקלאות לתהליך זה</w:t>
            </w:r>
          </w:p>
        </w:tc>
      </w:tr>
    </w:tbl>
    <w:p w14:paraId="7207D1A7" w14:textId="77777777" w:rsidR="00D23777" w:rsidRPr="00D23777" w:rsidRDefault="00D23777" w:rsidP="00F5329E">
      <w:pPr>
        <w:spacing w:after="0" w:line="360" w:lineRule="auto"/>
        <w:rPr>
          <w:rFonts w:ascii="Tahoma" w:hAnsi="Tahoma" w:cs="Tahoma"/>
          <w:rtl/>
        </w:rPr>
      </w:pPr>
    </w:p>
    <w:p w14:paraId="44B77DE1" w14:textId="77777777" w:rsidR="007C5117" w:rsidRDefault="007C5117" w:rsidP="00F5329E">
      <w:pPr>
        <w:spacing w:after="0" w:line="360" w:lineRule="auto"/>
        <w:rPr>
          <w:rFonts w:ascii="Tahoma" w:hAnsi="Tahoma" w:cs="Tahoma"/>
          <w:rtl/>
        </w:rPr>
      </w:pPr>
    </w:p>
    <w:p w14:paraId="4E64F70E" w14:textId="77777777" w:rsidR="007C5117" w:rsidRDefault="00040616" w:rsidP="00F5329E">
      <w:pPr>
        <w:spacing w:after="0" w:line="360" w:lineRule="auto"/>
        <w:rPr>
          <w:rFonts w:ascii="Tahoma" w:hAnsi="Tahoma" w:cs="Tahoma"/>
          <w:rtl/>
        </w:rPr>
      </w:pPr>
      <w:hyperlink r:id="rId23" w:history="1">
        <w:r w:rsidR="007C5117" w:rsidRPr="007C5117">
          <w:rPr>
            <w:rStyle w:val="Hyperlink"/>
            <w:rFonts w:ascii="Tahoma" w:hAnsi="Tahoma" w:cs="Tahoma" w:hint="cs"/>
            <w:rtl/>
          </w:rPr>
          <w:t>על אפקט החממה</w:t>
        </w:r>
      </w:hyperlink>
      <w:r w:rsidR="007C5117">
        <w:rPr>
          <w:rFonts w:ascii="Tahoma" w:hAnsi="Tahoma" w:cs="Tahoma" w:hint="cs"/>
          <w:rtl/>
        </w:rPr>
        <w:t xml:space="preserve"> וההתחממות הגלובלית- מכון </w:t>
      </w:r>
      <w:proofErr w:type="spellStart"/>
      <w:r w:rsidR="007C5117">
        <w:rPr>
          <w:rFonts w:ascii="Tahoma" w:hAnsi="Tahoma" w:cs="Tahoma" w:hint="cs"/>
          <w:rtl/>
        </w:rPr>
        <w:t>דווידסון</w:t>
      </w:r>
      <w:proofErr w:type="spellEnd"/>
    </w:p>
    <w:p w14:paraId="1266B785" w14:textId="77777777" w:rsidR="007C5117" w:rsidRDefault="00040616" w:rsidP="00F5329E">
      <w:pPr>
        <w:spacing w:after="0" w:line="360" w:lineRule="auto"/>
        <w:rPr>
          <w:rFonts w:ascii="Tahoma" w:hAnsi="Tahoma" w:cs="Tahoma"/>
          <w:rtl/>
        </w:rPr>
      </w:pPr>
      <w:hyperlink r:id="rId24" w:history="1">
        <w:r w:rsidR="007C5117" w:rsidRPr="007C5117">
          <w:rPr>
            <w:rStyle w:val="Hyperlink"/>
            <w:rFonts w:ascii="Tahoma" w:hAnsi="Tahoma" w:cs="Tahoma" w:hint="cs"/>
            <w:rtl/>
          </w:rPr>
          <w:t>התחממות עולמית</w:t>
        </w:r>
      </w:hyperlink>
      <w:r w:rsidR="007C5117">
        <w:rPr>
          <w:rFonts w:ascii="Tahoma" w:hAnsi="Tahoma" w:cs="Tahoma" w:hint="cs"/>
          <w:rtl/>
        </w:rPr>
        <w:t xml:space="preserve">- </w:t>
      </w:r>
      <w:proofErr w:type="spellStart"/>
      <w:r w:rsidR="007C5117">
        <w:rPr>
          <w:rFonts w:ascii="Tahoma" w:hAnsi="Tahoma" w:cs="Tahoma" w:hint="cs"/>
          <w:rtl/>
        </w:rPr>
        <w:t>אקוויקי</w:t>
      </w:r>
      <w:proofErr w:type="spellEnd"/>
    </w:p>
    <w:p w14:paraId="099B1E38" w14:textId="77777777" w:rsidR="00B746AC" w:rsidRDefault="00040616" w:rsidP="00F5329E">
      <w:pPr>
        <w:spacing w:after="0" w:line="360" w:lineRule="auto"/>
        <w:rPr>
          <w:rFonts w:ascii="Tahoma" w:hAnsi="Tahoma" w:cs="Tahoma"/>
          <w:rtl/>
        </w:rPr>
      </w:pPr>
      <w:hyperlink r:id="rId25" w:history="1">
        <w:r w:rsidR="00B746AC" w:rsidRPr="00B746AC">
          <w:rPr>
            <w:rStyle w:val="Hyperlink"/>
            <w:rFonts w:ascii="Tahoma" w:hAnsi="Tahoma" w:cs="Tahoma"/>
            <w:shd w:val="clear" w:color="auto" w:fill="FFFFFF"/>
            <w:rtl/>
          </w:rPr>
          <w:t>ההסבר המקיף</w:t>
        </w:r>
      </w:hyperlink>
      <w:r w:rsidR="00B746AC" w:rsidRPr="00B746AC">
        <w:rPr>
          <w:rFonts w:ascii="Tahoma" w:hAnsi="Tahoma" w:cs="Tahoma"/>
          <w:color w:val="474646"/>
          <w:shd w:val="clear" w:color="auto" w:fill="FFFFFF"/>
          <w:rtl/>
        </w:rPr>
        <w:t xml:space="preserve"> לשינויי האקלים ולהתחממות הגלובלית</w:t>
      </w:r>
    </w:p>
    <w:p w14:paraId="1EE306F7" w14:textId="4183CE97" w:rsidR="00316C77" w:rsidRDefault="00316C77" w:rsidP="00F5329E">
      <w:pPr>
        <w:spacing w:after="0" w:line="360" w:lineRule="auto"/>
        <w:rPr>
          <w:rFonts w:ascii="Tahoma" w:hAnsi="Tahoma" w:cs="Tahoma"/>
          <w:highlight w:val="yellow"/>
          <w:rtl/>
        </w:rPr>
      </w:pPr>
    </w:p>
    <w:tbl>
      <w:tblPr>
        <w:tblStyle w:val="1-6"/>
        <w:bidiVisual/>
        <w:tblW w:w="9146" w:type="dxa"/>
        <w:tblInd w:w="-108" w:type="dxa"/>
        <w:tblLook w:val="04A0" w:firstRow="1" w:lastRow="0" w:firstColumn="1" w:lastColumn="0" w:noHBand="0" w:noVBand="1"/>
      </w:tblPr>
      <w:tblGrid>
        <w:gridCol w:w="932"/>
        <w:gridCol w:w="8214"/>
      </w:tblGrid>
      <w:tr w:rsidR="00D23777" w:rsidRPr="00D04CDF" w14:paraId="7C8D983C" w14:textId="77777777" w:rsidTr="00141D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2" w:type="dxa"/>
          </w:tcPr>
          <w:p w14:paraId="2A5B09A0" w14:textId="77777777" w:rsidR="00D23777" w:rsidRPr="00D04CDF" w:rsidRDefault="00D23777" w:rsidP="00141D9A">
            <w:pPr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D04CDF">
              <w:rPr>
                <w:rFonts w:ascii="Tahoma" w:hAnsi="Tahoma" w:hint="cs"/>
                <w:b w:val="0"/>
                <w:bCs w:val="0"/>
                <w:noProof/>
                <w:color w:val="222222"/>
                <w:shd w:val="clear" w:color="auto" w:fill="FFFFFF"/>
                <w:rtl/>
              </w:rPr>
              <w:drawing>
                <wp:inline distT="0" distB="0" distL="0" distR="0" wp14:anchorId="5F163C84" wp14:editId="731C8491">
                  <wp:extent cx="399702" cy="545592"/>
                  <wp:effectExtent l="0" t="0" r="635" b="6985"/>
                  <wp:docPr id="10" name="תמונה 10" descr="שאל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questionmark.jp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558" cy="549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14" w:type="dxa"/>
          </w:tcPr>
          <w:p w14:paraId="1B557188" w14:textId="77777777" w:rsidR="00D23777" w:rsidRDefault="00D23777" w:rsidP="00D23777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b w:val="0"/>
                <w:bCs w:val="0"/>
                <w:rtl/>
              </w:rPr>
            </w:pPr>
            <w:r w:rsidRPr="00D23777">
              <w:rPr>
                <w:rFonts w:ascii="Tahoma" w:hAnsi="Tahoma" w:cs="Tahoma"/>
                <w:rtl/>
              </w:rPr>
              <w:t>ובישראל</w:t>
            </w:r>
          </w:p>
          <w:p w14:paraId="5BEBB50D" w14:textId="4458736E" w:rsidR="00D23777" w:rsidRPr="00D23777" w:rsidRDefault="00D23777" w:rsidP="00D23777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D23777">
              <w:rPr>
                <w:rFonts w:ascii="Tahoma" w:hAnsi="Tahoma" w:cs="Tahoma"/>
                <w:b w:val="0"/>
                <w:bCs w:val="0"/>
                <w:rtl/>
              </w:rPr>
              <w:t>התבוננו באיור הבא ותארו את המגמה המסתמנת בו</w:t>
            </w:r>
          </w:p>
        </w:tc>
      </w:tr>
    </w:tbl>
    <w:p w14:paraId="789940E2" w14:textId="77777777" w:rsidR="00D23777" w:rsidRPr="00D23777" w:rsidRDefault="00D23777" w:rsidP="00F5329E">
      <w:pPr>
        <w:spacing w:after="0" w:line="360" w:lineRule="auto"/>
        <w:rPr>
          <w:rFonts w:ascii="Tahoma" w:hAnsi="Tahoma" w:cs="Tahoma"/>
          <w:highlight w:val="yellow"/>
          <w:rtl/>
        </w:rPr>
      </w:pPr>
    </w:p>
    <w:p w14:paraId="32AE576B" w14:textId="77777777" w:rsidR="008B11D9" w:rsidRDefault="008B11D9" w:rsidP="00F5329E">
      <w:pPr>
        <w:spacing w:after="0" w:line="360" w:lineRule="auto"/>
        <w:rPr>
          <w:rFonts w:ascii="Tahoma" w:hAnsi="Tahoma" w:cs="Tahoma"/>
          <w:rtl/>
        </w:rPr>
      </w:pPr>
    </w:p>
    <w:p w14:paraId="655C7970" w14:textId="77777777" w:rsidR="008B11D9" w:rsidRDefault="008B11D9" w:rsidP="00F5329E">
      <w:pPr>
        <w:rPr>
          <w:rtl/>
        </w:rPr>
      </w:pPr>
      <w:r>
        <w:rPr>
          <w:noProof/>
        </w:rPr>
        <w:drawing>
          <wp:inline distT="0" distB="0" distL="0" distR="0" wp14:anchorId="2C40CE7D" wp14:editId="4D3E69D3">
            <wp:extent cx="5643090" cy="374332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l="835" t="19226" r="15237" b="11187"/>
                    <a:stretch/>
                  </pic:blipFill>
                  <pic:spPr bwMode="auto">
                    <a:xfrm>
                      <a:off x="0" y="0"/>
                      <a:ext cx="5649539" cy="37476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7ABA82A" w14:textId="77777777" w:rsidR="008B11D9" w:rsidRDefault="008B11D9" w:rsidP="00F5329E">
      <w:pPr>
        <w:rPr>
          <w:rtl/>
        </w:rPr>
      </w:pPr>
    </w:p>
    <w:p w14:paraId="7F5F0B00" w14:textId="77777777" w:rsidR="008B11D9" w:rsidRPr="00966813" w:rsidRDefault="00966813" w:rsidP="00966813">
      <w:pPr>
        <w:spacing w:after="0" w:line="360" w:lineRule="auto"/>
        <w:rPr>
          <w:rFonts w:ascii="Tahoma" w:hAnsi="Tahoma" w:cs="Tahoma"/>
          <w:rtl/>
        </w:rPr>
      </w:pPr>
      <w:r w:rsidRPr="00966813">
        <w:rPr>
          <w:rFonts w:ascii="Tahoma" w:hAnsi="Tahoma" w:cs="Tahoma"/>
          <w:rtl/>
        </w:rPr>
        <w:t>ביחידה זאת נדון בהשפעות האקלים ובהשלכות של השינוי האקלימי  על החקלאות , ונכיר את דרכי ההתמודדות עם השפעות אלו</w:t>
      </w:r>
      <w:r>
        <w:rPr>
          <w:rFonts w:ascii="Tahoma" w:hAnsi="Tahoma" w:cs="Tahoma" w:hint="cs"/>
          <w:rtl/>
        </w:rPr>
        <w:t>.</w:t>
      </w:r>
    </w:p>
    <w:p w14:paraId="7C360498" w14:textId="77777777" w:rsidR="008B11D9" w:rsidRPr="00966813" w:rsidRDefault="008B11D9" w:rsidP="00966813">
      <w:pPr>
        <w:spacing w:after="0" w:line="360" w:lineRule="auto"/>
        <w:rPr>
          <w:rFonts w:ascii="Tahoma" w:hAnsi="Tahoma" w:cs="Tahoma"/>
          <w:rtl/>
        </w:rPr>
      </w:pPr>
    </w:p>
    <w:p w14:paraId="3F5B3654" w14:textId="77777777" w:rsidR="008B11D9" w:rsidRDefault="008B11D9" w:rsidP="00F5329E">
      <w:pPr>
        <w:rPr>
          <w:rtl/>
        </w:rPr>
      </w:pPr>
    </w:p>
    <w:p w14:paraId="293FF8C7" w14:textId="77777777" w:rsidR="008B11D9" w:rsidRPr="00B746AC" w:rsidRDefault="008B11D9" w:rsidP="00F5329E">
      <w:pPr>
        <w:spacing w:after="0" w:line="360" w:lineRule="auto"/>
        <w:rPr>
          <w:rFonts w:ascii="Tahoma" w:hAnsi="Tahoma" w:cs="Tahoma"/>
          <w:rtl/>
        </w:rPr>
      </w:pPr>
    </w:p>
    <w:sectPr w:rsidR="008B11D9" w:rsidRPr="00B746AC" w:rsidSect="001B11C0">
      <w:headerReference w:type="default" r:id="rId27"/>
      <w:footerReference w:type="default" r:id="rId2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300CE9" w14:textId="77777777" w:rsidR="00040616" w:rsidRDefault="00040616" w:rsidP="0067507F">
      <w:pPr>
        <w:spacing w:after="0" w:line="240" w:lineRule="auto"/>
      </w:pPr>
      <w:r>
        <w:separator/>
      </w:r>
    </w:p>
  </w:endnote>
  <w:endnote w:type="continuationSeparator" w:id="0">
    <w:p w14:paraId="1EBC7FFF" w14:textId="77777777" w:rsidR="00040616" w:rsidRDefault="00040616" w:rsidP="006750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tl/>
      </w:rPr>
      <w:id w:val="516589901"/>
      <w:docPartObj>
        <w:docPartGallery w:val="Page Numbers (Bottom of Page)"/>
        <w:docPartUnique/>
      </w:docPartObj>
    </w:sdtPr>
    <w:sdtEndPr>
      <w:rPr>
        <w:cs/>
      </w:rPr>
    </w:sdtEndPr>
    <w:sdtContent>
      <w:p w14:paraId="0DE00635" w14:textId="70F47BFF" w:rsidR="0067507F" w:rsidRDefault="00810163">
        <w:pPr>
          <w:pStyle w:val="a6"/>
          <w:jc w:val="center"/>
          <w:rPr>
            <w:rtl/>
            <w:cs/>
          </w:rPr>
        </w:pPr>
        <w:r>
          <w:rPr>
            <w:noProof/>
          </w:rPr>
          <w:drawing>
            <wp:anchor distT="0" distB="0" distL="114300" distR="114300" simplePos="0" relativeHeight="251663360" behindDoc="0" locked="0" layoutInCell="1" allowOverlap="1" wp14:anchorId="6E45D8E0" wp14:editId="0E0F33E4">
              <wp:simplePos x="0" y="0"/>
              <wp:positionH relativeFrom="margin">
                <wp:align>center</wp:align>
              </wp:positionH>
              <wp:positionV relativeFrom="paragraph">
                <wp:posOffset>-104775</wp:posOffset>
              </wp:positionV>
              <wp:extent cx="6981825" cy="742950"/>
              <wp:effectExtent l="0" t="0" r="0" b="19050"/>
              <wp:wrapNone/>
              <wp:docPr id="5" name="דיאגרמה 5" descr="תפריט הקבצים המרכיבים את היחידה"/>
              <wp:cNvGraphicFramePr/>
              <a:graphic xmlns:a="http://schemas.openxmlformats.org/drawingml/2006/main">
                <a:graphicData uri="http://schemas.openxmlformats.org/drawingml/2006/diagram">
                  <dgm:relIds xmlns:dgm="http://schemas.openxmlformats.org/drawingml/2006/diagram" xmlns:r="http://schemas.openxmlformats.org/officeDocument/2006/relationships" r:dm="rId1" r:lo="rId2" r:qs="rId3" r:cs="rId4"/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  <w:p w14:paraId="665AC6E4" w14:textId="77777777" w:rsidR="0067507F" w:rsidRDefault="0067507F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D8876B" w14:textId="77777777" w:rsidR="00040616" w:rsidRDefault="00040616" w:rsidP="0067507F">
      <w:pPr>
        <w:spacing w:after="0" w:line="240" w:lineRule="auto"/>
      </w:pPr>
      <w:r>
        <w:separator/>
      </w:r>
    </w:p>
  </w:footnote>
  <w:footnote w:type="continuationSeparator" w:id="0">
    <w:p w14:paraId="40B132DC" w14:textId="77777777" w:rsidR="00040616" w:rsidRDefault="00040616" w:rsidP="006750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0AD69B" w14:textId="44CA0416" w:rsidR="00810163" w:rsidRDefault="00810163" w:rsidP="00810163">
    <w:pPr>
      <w:pStyle w:val="a4"/>
    </w:pPr>
    <w:r>
      <w:rPr>
        <w:noProof/>
        <w:rtl/>
      </w:rPr>
      <w:drawing>
        <wp:anchor distT="0" distB="0" distL="114300" distR="114300" simplePos="0" relativeHeight="251661312" behindDoc="1" locked="0" layoutInCell="1" allowOverlap="1" wp14:anchorId="75E9EA41" wp14:editId="44866CA8">
          <wp:simplePos x="0" y="0"/>
          <wp:positionH relativeFrom="column">
            <wp:posOffset>4010025</wp:posOffset>
          </wp:positionH>
          <wp:positionV relativeFrom="paragraph">
            <wp:posOffset>-144780</wp:posOffset>
          </wp:positionV>
          <wp:extent cx="1767840" cy="313055"/>
          <wp:effectExtent l="0" t="0" r="3810" b="0"/>
          <wp:wrapTight wrapText="bothSides">
            <wp:wrapPolygon edited="0">
              <wp:start x="0" y="0"/>
              <wp:lineTo x="0" y="19716"/>
              <wp:lineTo x="21414" y="19716"/>
              <wp:lineTo x="21414" y="0"/>
              <wp:lineTo x="0" y="0"/>
            </wp:wrapPolygon>
          </wp:wrapTight>
          <wp:docPr id="4" name="תמונה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logo_80px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7840" cy="3130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A52492B" wp14:editId="1573E7A4">
              <wp:simplePos x="0" y="0"/>
              <wp:positionH relativeFrom="leftMargin">
                <wp:align>right</wp:align>
              </wp:positionH>
              <wp:positionV relativeFrom="margin">
                <wp:posOffset>-836930</wp:posOffset>
              </wp:positionV>
              <wp:extent cx="1019175" cy="1219200"/>
              <wp:effectExtent l="0" t="0" r="9525" b="0"/>
              <wp:wrapNone/>
              <wp:docPr id="19" name="מלבן 19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flipH="1">
                        <a:off x="0" y="0"/>
                        <a:ext cx="1019175" cy="1219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93A0EF" w14:textId="77777777" w:rsidR="00810163" w:rsidRPr="00092504" w:rsidRDefault="00810163" w:rsidP="00810163">
                          <w:pPr>
                            <w:jc w:val="right"/>
                            <w:rPr>
                              <w:color w:val="C5E0B3" w:themeColor="accent6" w:themeTint="66"/>
                              <w:sz w:val="20"/>
                              <w:szCs w:val="96"/>
                            </w:rPr>
                          </w:pPr>
                          <w:r w:rsidRPr="004C258C">
                            <w:rPr>
                              <w:color w:val="538135" w:themeColor="accent6" w:themeShade="BF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4C258C">
                            <w:rPr>
                              <w:color w:val="538135" w:themeColor="accent6" w:themeShade="BF"/>
                              <w:sz w:val="20"/>
                            </w:rPr>
                            <w:instrText>PAGE    \* MERGEFORMAT</w:instrText>
                          </w:r>
                          <w:r w:rsidRPr="004C258C">
                            <w:rPr>
                              <w:color w:val="538135" w:themeColor="accent6" w:themeShade="BF"/>
                              <w:sz w:val="20"/>
                              <w:szCs w:val="20"/>
                            </w:rPr>
                            <w:fldChar w:fldCharType="separate"/>
                          </w:r>
                          <w:r w:rsidRPr="004C258C">
                            <w:rPr>
                              <w:noProof/>
                              <w:color w:val="538135" w:themeColor="accent6" w:themeShade="BF"/>
                              <w:sz w:val="96"/>
                              <w:szCs w:val="96"/>
                              <w:rtl/>
                              <w:lang w:val="he-IL"/>
                            </w:rPr>
                            <w:t>8</w:t>
                          </w:r>
                          <w:r w:rsidRPr="004C258C">
                            <w:rPr>
                              <w:color w:val="538135" w:themeColor="accent6" w:themeShade="BF"/>
                              <w:sz w:val="96"/>
                              <w:szCs w:val="9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A52492B" id="מלבן 19" o:spid="_x0000_s1027" style="position:absolute;left:0;text-align:left;margin-left:29.05pt;margin-top:-65.9pt;width:80.25pt;height:96pt;flip:x;z-index:251659264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" o:allowincell="f" stroked="f">
              <v:textbox>
                <w:txbxContent>
                  <w:p w14:paraId="3B93A0EF" w14:textId="77777777" w:rsidR="00810163" w:rsidRPr="00092504" w:rsidRDefault="00810163" w:rsidP="00810163">
                    <w:pPr>
                      <w:jc w:val="right"/>
                      <w:rPr>
                        <w:color w:val="C5E0B3" w:themeColor="accent6" w:themeTint="66"/>
                        <w:sz w:val="20"/>
                        <w:szCs w:val="96"/>
                      </w:rPr>
                    </w:pPr>
                    <w:r w:rsidRPr="004C258C">
                      <w:rPr>
                        <w:color w:val="538135" w:themeColor="accent6" w:themeShade="BF"/>
                        <w:sz w:val="20"/>
                        <w:szCs w:val="20"/>
                      </w:rPr>
                      <w:fldChar w:fldCharType="begin"/>
                    </w:r>
                    <w:r w:rsidRPr="004C258C">
                      <w:rPr>
                        <w:color w:val="538135" w:themeColor="accent6" w:themeShade="BF"/>
                        <w:sz w:val="20"/>
                      </w:rPr>
                      <w:instrText>PAGE    \* MERGEFORMAT</w:instrText>
                    </w:r>
                    <w:r w:rsidRPr="004C258C">
                      <w:rPr>
                        <w:color w:val="538135" w:themeColor="accent6" w:themeShade="BF"/>
                        <w:sz w:val="20"/>
                        <w:szCs w:val="20"/>
                      </w:rPr>
                      <w:fldChar w:fldCharType="separate"/>
                    </w:r>
                    <w:r w:rsidRPr="004C258C">
                      <w:rPr>
                        <w:noProof/>
                        <w:color w:val="538135" w:themeColor="accent6" w:themeShade="BF"/>
                        <w:sz w:val="96"/>
                        <w:szCs w:val="96"/>
                        <w:rtl/>
                        <w:lang w:val="he-IL"/>
                      </w:rPr>
                      <w:t>8</w:t>
                    </w:r>
                    <w:r w:rsidRPr="004C258C">
                      <w:rPr>
                        <w:color w:val="538135" w:themeColor="accent6" w:themeShade="BF"/>
                        <w:sz w:val="96"/>
                        <w:szCs w:val="96"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  <w:p w14:paraId="70534C9D" w14:textId="77777777" w:rsidR="00810163" w:rsidRDefault="00810163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3E3D34"/>
    <w:multiLevelType w:val="hybridMultilevel"/>
    <w:tmpl w:val="68528F14"/>
    <w:lvl w:ilvl="0" w:tplc="92AE892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501201"/>
    <w:multiLevelType w:val="hybridMultilevel"/>
    <w:tmpl w:val="BCF0F0B6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160948"/>
    <w:multiLevelType w:val="hybridMultilevel"/>
    <w:tmpl w:val="68528F14"/>
    <w:lvl w:ilvl="0" w:tplc="92AE892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4B59"/>
    <w:rsid w:val="00040616"/>
    <w:rsid w:val="00114DFA"/>
    <w:rsid w:val="00163D65"/>
    <w:rsid w:val="0019060F"/>
    <w:rsid w:val="001B11C0"/>
    <w:rsid w:val="001D28C3"/>
    <w:rsid w:val="002B32F9"/>
    <w:rsid w:val="002D2CA0"/>
    <w:rsid w:val="002E1CF1"/>
    <w:rsid w:val="00316C77"/>
    <w:rsid w:val="00323DCC"/>
    <w:rsid w:val="00330F23"/>
    <w:rsid w:val="0037784F"/>
    <w:rsid w:val="004139E5"/>
    <w:rsid w:val="004C258C"/>
    <w:rsid w:val="004E3094"/>
    <w:rsid w:val="00521554"/>
    <w:rsid w:val="005B7DE8"/>
    <w:rsid w:val="0067507F"/>
    <w:rsid w:val="006A013C"/>
    <w:rsid w:val="006D1133"/>
    <w:rsid w:val="00720934"/>
    <w:rsid w:val="007C28EE"/>
    <w:rsid w:val="007C5117"/>
    <w:rsid w:val="007F25B6"/>
    <w:rsid w:val="00810163"/>
    <w:rsid w:val="008854FE"/>
    <w:rsid w:val="008A533F"/>
    <w:rsid w:val="008B11D9"/>
    <w:rsid w:val="008B1465"/>
    <w:rsid w:val="008D2526"/>
    <w:rsid w:val="008E3270"/>
    <w:rsid w:val="00932834"/>
    <w:rsid w:val="00942F05"/>
    <w:rsid w:val="00966813"/>
    <w:rsid w:val="00974B59"/>
    <w:rsid w:val="00990FA1"/>
    <w:rsid w:val="00B37410"/>
    <w:rsid w:val="00B746AC"/>
    <w:rsid w:val="00BA6DC3"/>
    <w:rsid w:val="00BB37BB"/>
    <w:rsid w:val="00BF7372"/>
    <w:rsid w:val="00C50EED"/>
    <w:rsid w:val="00D23777"/>
    <w:rsid w:val="00DD4EF3"/>
    <w:rsid w:val="00DE185B"/>
    <w:rsid w:val="00E1658B"/>
    <w:rsid w:val="00E53992"/>
    <w:rsid w:val="00E749E3"/>
    <w:rsid w:val="00ED1173"/>
    <w:rsid w:val="00EF2625"/>
    <w:rsid w:val="00EF71CF"/>
    <w:rsid w:val="00F5329E"/>
    <w:rsid w:val="00F563A1"/>
    <w:rsid w:val="00F72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DEAA10"/>
  <w15:docId w15:val="{4AD5BFE2-8F4B-4406-A19E-066F0DC0A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כותרת יחידה"/>
    <w:basedOn w:val="a"/>
    <w:next w:val="a"/>
    <w:link w:val="10"/>
    <w:uiPriority w:val="9"/>
    <w:qFormat/>
    <w:rsid w:val="004C258C"/>
    <w:pPr>
      <w:keepNext/>
      <w:keepLines/>
      <w:spacing w:before="240" w:after="0" w:line="360" w:lineRule="auto"/>
      <w:outlineLvl w:val="0"/>
    </w:pPr>
    <w:rPr>
      <w:rFonts w:asciiTheme="majorHAnsi" w:eastAsiaTheme="majorEastAsia" w:hAnsiTheme="majorHAnsi" w:cs="Tahoma"/>
      <w:bCs/>
      <w:color w:val="3A5925"/>
      <w:sz w:val="32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F72235"/>
    <w:rPr>
      <w:color w:val="0000FF"/>
      <w:u w:val="single"/>
    </w:rPr>
  </w:style>
  <w:style w:type="paragraph" w:styleId="NormalWeb">
    <w:name w:val="Normal (Web)"/>
    <w:basedOn w:val="a"/>
    <w:uiPriority w:val="99"/>
    <w:unhideWhenUsed/>
    <w:rsid w:val="00B3741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Emphasis"/>
    <w:basedOn w:val="a0"/>
    <w:uiPriority w:val="20"/>
    <w:qFormat/>
    <w:rsid w:val="007C5117"/>
    <w:rPr>
      <w:i/>
      <w:iCs/>
    </w:rPr>
  </w:style>
  <w:style w:type="paragraph" w:styleId="a4">
    <w:name w:val="header"/>
    <w:basedOn w:val="a"/>
    <w:link w:val="a5"/>
    <w:uiPriority w:val="99"/>
    <w:unhideWhenUsed/>
    <w:rsid w:val="006750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67507F"/>
  </w:style>
  <w:style w:type="paragraph" w:styleId="a6">
    <w:name w:val="footer"/>
    <w:basedOn w:val="a"/>
    <w:link w:val="a7"/>
    <w:uiPriority w:val="99"/>
    <w:unhideWhenUsed/>
    <w:rsid w:val="006750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67507F"/>
  </w:style>
  <w:style w:type="paragraph" w:styleId="a8">
    <w:name w:val="Balloon Text"/>
    <w:basedOn w:val="a"/>
    <w:link w:val="a9"/>
    <w:uiPriority w:val="99"/>
    <w:semiHidden/>
    <w:unhideWhenUsed/>
    <w:rsid w:val="00F532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5329E"/>
    <w:rPr>
      <w:rFonts w:ascii="Tahoma" w:hAnsi="Tahoma" w:cs="Tahoma"/>
      <w:sz w:val="16"/>
      <w:szCs w:val="16"/>
    </w:rPr>
  </w:style>
  <w:style w:type="table" w:styleId="1-6">
    <w:name w:val="List Table 1 Light Accent 6"/>
    <w:basedOn w:val="a1"/>
    <w:uiPriority w:val="46"/>
    <w:rsid w:val="004C258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character" w:customStyle="1" w:styleId="10">
    <w:name w:val="כותרת 1 תו"/>
    <w:aliases w:val="כותרת יחידה תו"/>
    <w:basedOn w:val="a0"/>
    <w:link w:val="1"/>
    <w:uiPriority w:val="9"/>
    <w:rsid w:val="004C258C"/>
    <w:rPr>
      <w:rFonts w:asciiTheme="majorHAnsi" w:eastAsiaTheme="majorEastAsia" w:hAnsiTheme="majorHAnsi" w:cs="Tahoma"/>
      <w:bCs/>
      <w:color w:val="3A5925"/>
      <w:sz w:val="32"/>
      <w:szCs w:val="36"/>
    </w:rPr>
  </w:style>
  <w:style w:type="paragraph" w:styleId="aa">
    <w:name w:val="List Paragraph"/>
    <w:basedOn w:val="a"/>
    <w:uiPriority w:val="34"/>
    <w:qFormat/>
    <w:rsid w:val="00D237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2845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svg"/><Relationship Id="rId13" Type="http://schemas.openxmlformats.org/officeDocument/2006/relationships/hyperlink" Target="https://youtu.be/XMKMRU36FI8" TargetMode="External"/><Relationship Id="rId18" Type="http://schemas.openxmlformats.org/officeDocument/2006/relationships/image" Target="media/image6.png"/><Relationship Id="rId26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hyperlink" Target="http://education.zavit.org.il/%D7%9E%D7%99%D7%9D-%D7%90%D7%A9-%D7%95%D7%A1%D7%95%D7%A4%D7%95%D7%AA-%D7%94%D7%95%D7%A8%D7%99%D7%A7%D7%9F-%D7%96%D7%94-%D7%9E%D7%94-%D7%A9%D7%A6%D7%A4%D7%95%D7%99-%D7%9C%D7%A0%D7%95-%D7%9E%D7%A2/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youtu.be/d6sfIn8mjQo" TargetMode="External"/><Relationship Id="rId17" Type="http://schemas.openxmlformats.org/officeDocument/2006/relationships/image" Target="media/image5.gif"/><Relationship Id="rId25" Type="http://schemas.openxmlformats.org/officeDocument/2006/relationships/hyperlink" Target="https://lbscience.org/2017/08/21/5739-2/" TargetMode="Externa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hyperlink" Target="http://education.zavit.org.il/%D7%9E%D7%94-%D7%94%D7%A1%D7%99%D7%A4%D7%95%D7%A8-%D7%A9%D7%9C-%D7%A9%D7%99%D7%A0%D7%95%D7%99-%D7%94%D7%90%D7%A7%D7%9C%D7%99%D7%9D/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en.wikipedia.org/wiki/User:Dragons_flight" TargetMode="External"/><Relationship Id="rId24" Type="http://schemas.openxmlformats.org/officeDocument/2006/relationships/hyperlink" Target="https://ecowiki.org.il/wiki/%D7%94%D7%AA%D7%97%D7%9E%D7%9E%D7%95%D7%AA_%D7%A2%D7%95%D7%9C%D7%9E%D7%99%D7%AA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youtu.be/RoW4JcQCQt8" TargetMode="External"/><Relationship Id="rId23" Type="http://schemas.openxmlformats.org/officeDocument/2006/relationships/hyperlink" Target="https://davidson.weizmann.ac.il/online/maagarmada/earth_sci/%D7%94%D7%AA%D7%97%D7%9E%D7%9E%D7%95%D7%AA-%D7%A2%D7%95%D7%9C%D7%9E%D7%99%D7%AA" TargetMode="External"/><Relationship Id="rId28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hyperlink" Target="http://education.zavit.org.il/%D7%9E%D7%94-%D7%94%D7%A1%D7%99%D7%A4%D7%95%D7%A8-%D7%A9%D7%9C-%D7%A9%D7%99%D7%A0%D7%95%D7%99-%D7%94%D7%90%D7%A7%D7%9C%D7%99%D7%9D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hQb6x63QKbE" TargetMode="External"/><Relationship Id="rId14" Type="http://schemas.openxmlformats.org/officeDocument/2006/relationships/hyperlink" Target="https://youtu.be/DDJUYXN34gM" TargetMode="External"/><Relationship Id="rId22" Type="http://schemas.openxmlformats.org/officeDocument/2006/relationships/image" Target="media/image7.jpeg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diagramQuickStyle" Target="diagrams/quickStyle1.xml"/><Relationship Id="rId2" Type="http://schemas.openxmlformats.org/officeDocument/2006/relationships/diagramLayout" Target="diagrams/layout1.xml"/><Relationship Id="rId1" Type="http://schemas.openxmlformats.org/officeDocument/2006/relationships/diagramData" Target="diagrams/data1.xml"/><Relationship Id="rId5" Type="http://schemas.microsoft.com/office/2007/relationships/diagramDrawing" Target="diagrams/drawing1.xml"/><Relationship Id="rId4" Type="http://schemas.openxmlformats.org/officeDocument/2006/relationships/diagramColors" Target="diagrams/colors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6_1">
  <dgm:title val=""/>
  <dgm:desc val=""/>
  <dgm:catLst>
    <dgm:cat type="accent6" pri="11100"/>
  </dgm:catLst>
  <dgm:styleLbl name="node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6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6">
        <a:alpha val="4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8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BF9F29C-02A0-499F-95AC-E38E283A4D4B}" type="doc">
      <dgm:prSet loTypeId="urn:microsoft.com/office/officeart/2005/8/layout/default" loCatId="list" qsTypeId="urn:microsoft.com/office/officeart/2005/8/quickstyle/simple1" qsCatId="simple" csTypeId="urn:microsoft.com/office/officeart/2005/8/colors/accent6_1" csCatId="accent6" phldr="1"/>
      <dgm:spPr/>
      <dgm:t>
        <a:bodyPr/>
        <a:lstStyle/>
        <a:p>
          <a:pPr rtl="1"/>
          <a:endParaRPr lang="he-IL"/>
        </a:p>
      </dgm:t>
    </dgm:pt>
    <dgm:pt modelId="{C3D8C35E-A0DD-4B58-A259-72DC2698BAB0}">
      <dgm:prSet phldrT="[טקסט]" custT="1"/>
      <dgm:spPr/>
      <dgm:t>
        <a:bodyPr/>
        <a:lstStyle/>
        <a:p>
          <a:pPr rtl="1"/>
          <a:r>
            <a:rPr lang="he-IL" sz="1100"/>
            <a:t>מבוא</a:t>
          </a:r>
        </a:p>
      </dgm:t>
    </dgm:pt>
    <dgm:pt modelId="{EF69967E-7CAB-44BD-8E00-F81E39DDA08C}" type="parTrans" cxnId="{04D5D4EC-FC75-4241-BE01-0269347400EB}">
      <dgm:prSet/>
      <dgm:spPr/>
      <dgm:t>
        <a:bodyPr/>
        <a:lstStyle/>
        <a:p>
          <a:pPr rtl="1"/>
          <a:endParaRPr lang="he-IL"/>
        </a:p>
      </dgm:t>
    </dgm:pt>
    <dgm:pt modelId="{9347B47B-CF62-43AF-950E-E3F209EAD515}" type="sibTrans" cxnId="{04D5D4EC-FC75-4241-BE01-0269347400EB}">
      <dgm:prSet/>
      <dgm:spPr/>
      <dgm:t>
        <a:bodyPr/>
        <a:lstStyle/>
        <a:p>
          <a:pPr rtl="1"/>
          <a:endParaRPr lang="he-IL"/>
        </a:p>
      </dgm:t>
    </dgm:pt>
    <dgm:pt modelId="{92FBF3A2-4333-4F9E-92E2-B34469186372}">
      <dgm:prSet custT="1">
        <dgm:style>
          <a:lnRef idx="2">
            <a:schemeClr val="accent6"/>
          </a:lnRef>
          <a:fillRef idx="1">
            <a:schemeClr val="lt1"/>
          </a:fillRef>
          <a:effectRef idx="0">
            <a:schemeClr val="accent6"/>
          </a:effectRef>
          <a:fontRef idx="minor">
            <a:schemeClr val="dk1"/>
          </a:fontRef>
        </dgm:style>
      </dgm:prSet>
      <dgm:spPr/>
      <dgm:t>
        <a:bodyPr/>
        <a:lstStyle/>
        <a:p>
          <a:pPr rtl="1"/>
          <a:r>
            <a:rPr lang="he-IL" sz="1100"/>
            <a:t>בקרת אקלים בלול</a:t>
          </a:r>
        </a:p>
      </dgm:t>
    </dgm:pt>
    <dgm:pt modelId="{CD85E7B5-3531-49EA-A109-EB7251F7F547}" type="parTrans" cxnId="{3FC07473-9BFE-4B75-9379-025262B9A54B}">
      <dgm:prSet/>
      <dgm:spPr/>
      <dgm:t>
        <a:bodyPr/>
        <a:lstStyle/>
        <a:p>
          <a:pPr rtl="1"/>
          <a:endParaRPr lang="he-IL"/>
        </a:p>
      </dgm:t>
    </dgm:pt>
    <dgm:pt modelId="{1534D76B-63A3-4766-8C47-AB52463C9F8A}" type="sibTrans" cxnId="{3FC07473-9BFE-4B75-9379-025262B9A54B}">
      <dgm:prSet/>
      <dgm:spPr/>
      <dgm:t>
        <a:bodyPr/>
        <a:lstStyle/>
        <a:p>
          <a:pPr rtl="1"/>
          <a:endParaRPr lang="he-IL"/>
        </a:p>
      </dgm:t>
    </dgm:pt>
    <dgm:pt modelId="{7CFA00E0-FF66-4C82-877E-4575E615A69C}">
      <dgm:prSet phldrT="[טקסט]" custT="1"/>
      <dgm:spPr/>
      <dgm:t>
        <a:bodyPr/>
        <a:lstStyle/>
        <a:p>
          <a:pPr rtl="1"/>
          <a:r>
            <a:rPr lang="he-IL" sz="1100"/>
            <a:t>בקרת אקלים ברפת</a:t>
          </a:r>
        </a:p>
      </dgm:t>
    </dgm:pt>
    <dgm:pt modelId="{E21E5F18-951C-480D-BC65-67ACA7D6052F}" type="parTrans" cxnId="{3D9D063F-5BD0-4F45-ACFD-A7569A05874D}">
      <dgm:prSet/>
      <dgm:spPr/>
      <dgm:t>
        <a:bodyPr/>
        <a:lstStyle/>
        <a:p>
          <a:pPr rtl="1"/>
          <a:endParaRPr lang="he-IL"/>
        </a:p>
      </dgm:t>
    </dgm:pt>
    <dgm:pt modelId="{22096955-AC20-402E-B40E-9DEDC7149DA2}" type="sibTrans" cxnId="{3D9D063F-5BD0-4F45-ACFD-A7569A05874D}">
      <dgm:prSet/>
      <dgm:spPr/>
      <dgm:t>
        <a:bodyPr/>
        <a:lstStyle/>
        <a:p>
          <a:pPr rtl="1"/>
          <a:endParaRPr lang="he-IL"/>
        </a:p>
      </dgm:t>
    </dgm:pt>
    <dgm:pt modelId="{CDF46FF4-92B0-4D05-827D-ECFB10E14EA5}">
      <dgm:prSet phldrT="[טקסט]" custT="1">
        <dgm:style>
          <a:lnRef idx="2">
            <a:schemeClr val="accent4"/>
          </a:lnRef>
          <a:fillRef idx="1">
            <a:schemeClr val="lt1"/>
          </a:fillRef>
          <a:effectRef idx="0">
            <a:schemeClr val="accent4"/>
          </a:effectRef>
          <a:fontRef idx="minor">
            <a:schemeClr val="dk1"/>
          </a:fontRef>
        </dgm:style>
      </dgm:prSet>
      <dgm:spPr>
        <a:solidFill>
          <a:schemeClr val="accent6">
            <a:lumMod val="20000"/>
            <a:lumOff val="80000"/>
          </a:schemeClr>
        </a:solidFill>
      </dgm:spPr>
      <dgm:t>
        <a:bodyPr/>
        <a:lstStyle/>
        <a:p>
          <a:pPr rtl="1"/>
          <a:r>
            <a:rPr lang="he-IL" sz="1100" b="0"/>
            <a:t>שנוי אקלימי</a:t>
          </a:r>
        </a:p>
      </dgm:t>
    </dgm:pt>
    <dgm:pt modelId="{90DBAB0F-8EF6-4F1D-8618-B2076D8AC280}" type="parTrans" cxnId="{2684AC71-ED32-45A8-8578-9E40971F44DA}">
      <dgm:prSet/>
      <dgm:spPr/>
      <dgm:t>
        <a:bodyPr/>
        <a:lstStyle/>
        <a:p>
          <a:pPr rtl="1"/>
          <a:endParaRPr lang="he-IL"/>
        </a:p>
      </dgm:t>
    </dgm:pt>
    <dgm:pt modelId="{1B68BB99-D2E6-44F9-BC1D-E544477A64E3}" type="sibTrans" cxnId="{2684AC71-ED32-45A8-8578-9E40971F44DA}">
      <dgm:prSet/>
      <dgm:spPr/>
      <dgm:t>
        <a:bodyPr/>
        <a:lstStyle/>
        <a:p>
          <a:pPr rtl="1"/>
          <a:endParaRPr lang="he-IL"/>
        </a:p>
      </dgm:t>
    </dgm:pt>
    <dgm:pt modelId="{7EE09CA3-13DF-463E-A0B9-640C415C4151}">
      <dgm:prSet phldrT="[טקסט]" custT="1"/>
      <dgm:spPr/>
      <dgm:t>
        <a:bodyPr/>
        <a:lstStyle/>
        <a:p>
          <a:pPr rtl="1"/>
          <a:r>
            <a:rPr lang="he-IL" sz="1100"/>
            <a:t>בקרת אקלים בצומח</a:t>
          </a:r>
        </a:p>
      </dgm:t>
    </dgm:pt>
    <dgm:pt modelId="{ECE637A0-B9B0-49A5-8AFF-EB0BB0D3D3E2}" type="parTrans" cxnId="{7DE0C8B6-C14D-49D0-93B4-A00C666DA1D0}">
      <dgm:prSet/>
      <dgm:spPr/>
      <dgm:t>
        <a:bodyPr/>
        <a:lstStyle/>
        <a:p>
          <a:pPr rtl="1"/>
          <a:endParaRPr lang="he-IL"/>
        </a:p>
      </dgm:t>
    </dgm:pt>
    <dgm:pt modelId="{BD713557-53A0-4D3C-868D-D8A85EFB6697}" type="sibTrans" cxnId="{7DE0C8B6-C14D-49D0-93B4-A00C666DA1D0}">
      <dgm:prSet/>
      <dgm:spPr/>
      <dgm:t>
        <a:bodyPr/>
        <a:lstStyle/>
        <a:p>
          <a:pPr rtl="1"/>
          <a:endParaRPr lang="he-IL"/>
        </a:p>
      </dgm:t>
    </dgm:pt>
    <dgm:pt modelId="{10A8F2DB-305A-4E17-9ADA-E8E3C9D748E2}" type="pres">
      <dgm:prSet presAssocID="{6BF9F29C-02A0-499F-95AC-E38E283A4D4B}" presName="diagram" presStyleCnt="0">
        <dgm:presLayoutVars>
          <dgm:dir val="rev"/>
          <dgm:resizeHandles val="exact"/>
        </dgm:presLayoutVars>
      </dgm:prSet>
      <dgm:spPr/>
    </dgm:pt>
    <dgm:pt modelId="{AF7104DE-FF4F-40D3-ACF2-8C1AF8951D7A}" type="pres">
      <dgm:prSet presAssocID="{C3D8C35E-A0DD-4B58-A259-72DC2698BAB0}" presName="node" presStyleLbl="node1" presStyleIdx="0" presStyleCnt="5">
        <dgm:presLayoutVars>
          <dgm:bulletEnabled val="1"/>
        </dgm:presLayoutVars>
      </dgm:prSet>
      <dgm:spPr/>
    </dgm:pt>
    <dgm:pt modelId="{0EE14580-70C3-4685-BD19-3D23D2616A5D}" type="pres">
      <dgm:prSet presAssocID="{9347B47B-CF62-43AF-950E-E3F209EAD515}" presName="sibTrans" presStyleCnt="0"/>
      <dgm:spPr/>
    </dgm:pt>
    <dgm:pt modelId="{CDABA843-032B-4017-99C1-AB85DEAC7E1B}" type="pres">
      <dgm:prSet presAssocID="{CDF46FF4-92B0-4D05-827D-ECFB10E14EA5}" presName="node" presStyleLbl="node1" presStyleIdx="1" presStyleCnt="5">
        <dgm:presLayoutVars>
          <dgm:bulletEnabled val="1"/>
        </dgm:presLayoutVars>
      </dgm:prSet>
      <dgm:spPr/>
    </dgm:pt>
    <dgm:pt modelId="{028D1FA1-B0EB-4C63-AB2A-0178D10F368B}" type="pres">
      <dgm:prSet presAssocID="{1B68BB99-D2E6-44F9-BC1D-E544477A64E3}" presName="sibTrans" presStyleCnt="0"/>
      <dgm:spPr/>
    </dgm:pt>
    <dgm:pt modelId="{DC020F32-0B9E-45F8-8762-AEF58A9FE761}" type="pres">
      <dgm:prSet presAssocID="{7EE09CA3-13DF-463E-A0B9-640C415C4151}" presName="node" presStyleLbl="node1" presStyleIdx="2" presStyleCnt="5">
        <dgm:presLayoutVars>
          <dgm:bulletEnabled val="1"/>
        </dgm:presLayoutVars>
      </dgm:prSet>
      <dgm:spPr/>
    </dgm:pt>
    <dgm:pt modelId="{41BD18A9-93B2-4B2F-BB4D-ED0ED4684996}" type="pres">
      <dgm:prSet presAssocID="{BD713557-53A0-4D3C-868D-D8A85EFB6697}" presName="sibTrans" presStyleCnt="0"/>
      <dgm:spPr/>
    </dgm:pt>
    <dgm:pt modelId="{D5DAAFAC-4466-4F3D-B256-38A2C5C6FBB8}" type="pres">
      <dgm:prSet presAssocID="{92FBF3A2-4333-4F9E-92E2-B34469186372}" presName="node" presStyleLbl="node1" presStyleIdx="3" presStyleCnt="5">
        <dgm:presLayoutVars>
          <dgm:bulletEnabled val="1"/>
        </dgm:presLayoutVars>
      </dgm:prSet>
      <dgm:spPr/>
    </dgm:pt>
    <dgm:pt modelId="{21AB23C5-916C-4C42-BCA2-27638C6BCCA9}" type="pres">
      <dgm:prSet presAssocID="{1534D76B-63A3-4766-8C47-AB52463C9F8A}" presName="sibTrans" presStyleCnt="0"/>
      <dgm:spPr/>
    </dgm:pt>
    <dgm:pt modelId="{94A7B55E-3CC1-433E-81CF-675574F7A3C0}" type="pres">
      <dgm:prSet presAssocID="{7CFA00E0-FF66-4C82-877E-4575E615A69C}" presName="node" presStyleLbl="node1" presStyleIdx="4" presStyleCnt="5">
        <dgm:presLayoutVars>
          <dgm:bulletEnabled val="1"/>
        </dgm:presLayoutVars>
      </dgm:prSet>
      <dgm:spPr/>
    </dgm:pt>
  </dgm:ptLst>
  <dgm:cxnLst>
    <dgm:cxn modelId="{D9D51F1C-2D72-47C4-9024-39F4807DB8FB}" type="presOf" srcId="{CDF46FF4-92B0-4D05-827D-ECFB10E14EA5}" destId="{CDABA843-032B-4017-99C1-AB85DEAC7E1B}" srcOrd="0" destOrd="0" presId="urn:microsoft.com/office/officeart/2005/8/layout/default"/>
    <dgm:cxn modelId="{A6C7371F-E2CA-4F00-97C9-DB018BACED5C}" type="presOf" srcId="{6BF9F29C-02A0-499F-95AC-E38E283A4D4B}" destId="{10A8F2DB-305A-4E17-9ADA-E8E3C9D748E2}" srcOrd="0" destOrd="0" presId="urn:microsoft.com/office/officeart/2005/8/layout/default"/>
    <dgm:cxn modelId="{F4A2753D-0768-481A-B56E-682ABBC16B1B}" type="presOf" srcId="{92FBF3A2-4333-4F9E-92E2-B34469186372}" destId="{D5DAAFAC-4466-4F3D-B256-38A2C5C6FBB8}" srcOrd="0" destOrd="0" presId="urn:microsoft.com/office/officeart/2005/8/layout/default"/>
    <dgm:cxn modelId="{3D9D063F-5BD0-4F45-ACFD-A7569A05874D}" srcId="{6BF9F29C-02A0-499F-95AC-E38E283A4D4B}" destId="{7CFA00E0-FF66-4C82-877E-4575E615A69C}" srcOrd="4" destOrd="0" parTransId="{E21E5F18-951C-480D-BC65-67ACA7D6052F}" sibTransId="{22096955-AC20-402E-B40E-9DEDC7149DA2}"/>
    <dgm:cxn modelId="{2684AC71-ED32-45A8-8578-9E40971F44DA}" srcId="{6BF9F29C-02A0-499F-95AC-E38E283A4D4B}" destId="{CDF46FF4-92B0-4D05-827D-ECFB10E14EA5}" srcOrd="1" destOrd="0" parTransId="{90DBAB0F-8EF6-4F1D-8618-B2076D8AC280}" sibTransId="{1B68BB99-D2E6-44F9-BC1D-E544477A64E3}"/>
    <dgm:cxn modelId="{3FC07473-9BFE-4B75-9379-025262B9A54B}" srcId="{6BF9F29C-02A0-499F-95AC-E38E283A4D4B}" destId="{92FBF3A2-4333-4F9E-92E2-B34469186372}" srcOrd="3" destOrd="0" parTransId="{CD85E7B5-3531-49EA-A109-EB7251F7F547}" sibTransId="{1534D76B-63A3-4766-8C47-AB52463C9F8A}"/>
    <dgm:cxn modelId="{7DE0C8B6-C14D-49D0-93B4-A00C666DA1D0}" srcId="{6BF9F29C-02A0-499F-95AC-E38E283A4D4B}" destId="{7EE09CA3-13DF-463E-A0B9-640C415C4151}" srcOrd="2" destOrd="0" parTransId="{ECE637A0-B9B0-49A5-8AFF-EB0BB0D3D3E2}" sibTransId="{BD713557-53A0-4D3C-868D-D8A85EFB6697}"/>
    <dgm:cxn modelId="{C59BC0BF-7735-4B5D-9BB5-E3EE4DB63FD9}" type="presOf" srcId="{7CFA00E0-FF66-4C82-877E-4575E615A69C}" destId="{94A7B55E-3CC1-433E-81CF-675574F7A3C0}" srcOrd="0" destOrd="0" presId="urn:microsoft.com/office/officeart/2005/8/layout/default"/>
    <dgm:cxn modelId="{04D5D4EC-FC75-4241-BE01-0269347400EB}" srcId="{6BF9F29C-02A0-499F-95AC-E38E283A4D4B}" destId="{C3D8C35E-A0DD-4B58-A259-72DC2698BAB0}" srcOrd="0" destOrd="0" parTransId="{EF69967E-7CAB-44BD-8E00-F81E39DDA08C}" sibTransId="{9347B47B-CF62-43AF-950E-E3F209EAD515}"/>
    <dgm:cxn modelId="{821E19EF-16D8-482C-AFB7-9B2E16380FE5}" type="presOf" srcId="{C3D8C35E-A0DD-4B58-A259-72DC2698BAB0}" destId="{AF7104DE-FF4F-40D3-ACF2-8C1AF8951D7A}" srcOrd="0" destOrd="0" presId="urn:microsoft.com/office/officeart/2005/8/layout/default"/>
    <dgm:cxn modelId="{FD87CCF0-CC02-4406-96A4-56EDFDD67E44}" type="presOf" srcId="{7EE09CA3-13DF-463E-A0B9-640C415C4151}" destId="{DC020F32-0B9E-45F8-8762-AEF58A9FE761}" srcOrd="0" destOrd="0" presId="urn:microsoft.com/office/officeart/2005/8/layout/default"/>
    <dgm:cxn modelId="{65A13441-4EFA-491A-8C7F-1DDB0AE0CE64}" type="presParOf" srcId="{10A8F2DB-305A-4E17-9ADA-E8E3C9D748E2}" destId="{AF7104DE-FF4F-40D3-ACF2-8C1AF8951D7A}" srcOrd="0" destOrd="0" presId="urn:microsoft.com/office/officeart/2005/8/layout/default"/>
    <dgm:cxn modelId="{E0CB819A-A4FC-4354-84B9-9DF30D03EF1C}" type="presParOf" srcId="{10A8F2DB-305A-4E17-9ADA-E8E3C9D748E2}" destId="{0EE14580-70C3-4685-BD19-3D23D2616A5D}" srcOrd="1" destOrd="0" presId="urn:microsoft.com/office/officeart/2005/8/layout/default"/>
    <dgm:cxn modelId="{6F1DC827-DBB2-4177-A952-828335D0654D}" type="presParOf" srcId="{10A8F2DB-305A-4E17-9ADA-E8E3C9D748E2}" destId="{CDABA843-032B-4017-99C1-AB85DEAC7E1B}" srcOrd="2" destOrd="0" presId="urn:microsoft.com/office/officeart/2005/8/layout/default"/>
    <dgm:cxn modelId="{1D8C73B0-B8C6-44BE-8D2C-D9578A8B4CCA}" type="presParOf" srcId="{10A8F2DB-305A-4E17-9ADA-E8E3C9D748E2}" destId="{028D1FA1-B0EB-4C63-AB2A-0178D10F368B}" srcOrd="3" destOrd="0" presId="urn:microsoft.com/office/officeart/2005/8/layout/default"/>
    <dgm:cxn modelId="{14A53A8E-AC16-469D-A487-0D7AA61EDF13}" type="presParOf" srcId="{10A8F2DB-305A-4E17-9ADA-E8E3C9D748E2}" destId="{DC020F32-0B9E-45F8-8762-AEF58A9FE761}" srcOrd="4" destOrd="0" presId="urn:microsoft.com/office/officeart/2005/8/layout/default"/>
    <dgm:cxn modelId="{E0F29C31-8565-4E5E-B6DD-710523ECD5DD}" type="presParOf" srcId="{10A8F2DB-305A-4E17-9ADA-E8E3C9D748E2}" destId="{41BD18A9-93B2-4B2F-BB4D-ED0ED4684996}" srcOrd="5" destOrd="0" presId="urn:microsoft.com/office/officeart/2005/8/layout/default"/>
    <dgm:cxn modelId="{4AE11BF7-C008-49FF-B6E8-F79BF662A923}" type="presParOf" srcId="{10A8F2DB-305A-4E17-9ADA-E8E3C9D748E2}" destId="{D5DAAFAC-4466-4F3D-B256-38A2C5C6FBB8}" srcOrd="6" destOrd="0" presId="urn:microsoft.com/office/officeart/2005/8/layout/default"/>
    <dgm:cxn modelId="{16EE0280-ADC8-4AEF-960A-A6FA7DA90939}" type="presParOf" srcId="{10A8F2DB-305A-4E17-9ADA-E8E3C9D748E2}" destId="{21AB23C5-916C-4C42-BCA2-27638C6BCCA9}" srcOrd="7" destOrd="0" presId="urn:microsoft.com/office/officeart/2005/8/layout/default"/>
    <dgm:cxn modelId="{7827CED1-C93B-46DF-8382-8FFE9043AAD8}" type="presParOf" srcId="{10A8F2DB-305A-4E17-9ADA-E8E3C9D748E2}" destId="{94A7B55E-3CC1-433E-81CF-675574F7A3C0}" srcOrd="8" destOrd="0" presId="urn:microsoft.com/office/officeart/2005/8/layout/default"/>
  </dgm:cxnLst>
  <dgm:bg/>
  <dgm:whole/>
  <dgm:extLst>
    <a:ext uri="http://schemas.microsoft.com/office/drawing/2008/diagram">
      <dsp:dataModelExt xmlns:dsp="http://schemas.microsoft.com/office/drawing/2008/diagram" relId="rId5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F7104DE-FF4F-40D3-ACF2-8C1AF8951D7A}">
      <dsp:nvSpPr>
        <dsp:cNvPr id="0" name=""/>
        <dsp:cNvSpPr/>
      </dsp:nvSpPr>
      <dsp:spPr>
        <a:xfrm>
          <a:off x="5594664" y="224"/>
          <a:ext cx="1237501" cy="74250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100" kern="1200"/>
            <a:t>מבוא</a:t>
          </a:r>
        </a:p>
      </dsp:txBody>
      <dsp:txXfrm>
        <a:off x="5594664" y="224"/>
        <a:ext cx="1237501" cy="742500"/>
      </dsp:txXfrm>
    </dsp:sp>
    <dsp:sp modelId="{CDABA843-032B-4017-99C1-AB85DEAC7E1B}">
      <dsp:nvSpPr>
        <dsp:cNvPr id="0" name=""/>
        <dsp:cNvSpPr/>
      </dsp:nvSpPr>
      <dsp:spPr>
        <a:xfrm>
          <a:off x="4233413" y="224"/>
          <a:ext cx="1237501" cy="742500"/>
        </a:xfrm>
        <a:prstGeom prst="rect">
          <a:avLst/>
        </a:prstGeom>
        <a:solidFill>
          <a:schemeClr val="accent6">
            <a:lumMod val="20000"/>
            <a:lumOff val="80000"/>
          </a:schemeClr>
        </a:solidFill>
        <a:ln w="12700" cap="flat" cmpd="sng" algn="ctr">
          <a:solidFill>
            <a:schemeClr val="accent4"/>
          </a:solidFill>
          <a:prstDash val="solid"/>
          <a:miter lim="800000"/>
        </a:ln>
        <a:effectLst/>
      </dsp:spPr>
      <dsp:style>
        <a:lnRef idx="2">
          <a:schemeClr val="accent4"/>
        </a:lnRef>
        <a:fillRef idx="1">
          <a:schemeClr val="lt1"/>
        </a:fillRef>
        <a:effectRef idx="0">
          <a:schemeClr val="accent4"/>
        </a:effectRef>
        <a:fontRef idx="minor">
          <a:schemeClr val="dk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100" b="0" kern="1200"/>
            <a:t>שנוי אקלימי</a:t>
          </a:r>
        </a:p>
      </dsp:txBody>
      <dsp:txXfrm>
        <a:off x="4233413" y="224"/>
        <a:ext cx="1237501" cy="742500"/>
      </dsp:txXfrm>
    </dsp:sp>
    <dsp:sp modelId="{DC020F32-0B9E-45F8-8762-AEF58A9FE761}">
      <dsp:nvSpPr>
        <dsp:cNvPr id="0" name=""/>
        <dsp:cNvSpPr/>
      </dsp:nvSpPr>
      <dsp:spPr>
        <a:xfrm>
          <a:off x="2872161" y="224"/>
          <a:ext cx="1237501" cy="74250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100" kern="1200"/>
            <a:t>בקרת אקלים בצומח</a:t>
          </a:r>
        </a:p>
      </dsp:txBody>
      <dsp:txXfrm>
        <a:off x="2872161" y="224"/>
        <a:ext cx="1237501" cy="742500"/>
      </dsp:txXfrm>
    </dsp:sp>
    <dsp:sp modelId="{D5DAAFAC-4466-4F3D-B256-38A2C5C6FBB8}">
      <dsp:nvSpPr>
        <dsp:cNvPr id="0" name=""/>
        <dsp:cNvSpPr/>
      </dsp:nvSpPr>
      <dsp:spPr>
        <a:xfrm>
          <a:off x="1510910" y="224"/>
          <a:ext cx="1237501" cy="742500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accent6"/>
          </a:solidFill>
          <a:prstDash val="solid"/>
          <a:miter lim="800000"/>
        </a:ln>
        <a:effectLst/>
      </dsp:spPr>
      <dsp:style>
        <a:lnRef idx="2">
          <a:schemeClr val="accent6"/>
        </a:lnRef>
        <a:fillRef idx="1">
          <a:schemeClr val="lt1"/>
        </a:fillRef>
        <a:effectRef idx="0">
          <a:schemeClr val="accent6"/>
        </a:effectRef>
        <a:fontRef idx="minor">
          <a:schemeClr val="dk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100" kern="1200"/>
            <a:t>בקרת אקלים בלול</a:t>
          </a:r>
        </a:p>
      </dsp:txBody>
      <dsp:txXfrm>
        <a:off x="1510910" y="224"/>
        <a:ext cx="1237501" cy="742500"/>
      </dsp:txXfrm>
    </dsp:sp>
    <dsp:sp modelId="{94A7B55E-3CC1-433E-81CF-675574F7A3C0}">
      <dsp:nvSpPr>
        <dsp:cNvPr id="0" name=""/>
        <dsp:cNvSpPr/>
      </dsp:nvSpPr>
      <dsp:spPr>
        <a:xfrm>
          <a:off x="149659" y="224"/>
          <a:ext cx="1237501" cy="74250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100" kern="1200"/>
            <a:t>בקרת אקלים ברפת</a:t>
          </a:r>
        </a:p>
      </dsp:txBody>
      <dsp:txXfrm>
        <a:off x="149659" y="224"/>
        <a:ext cx="1237501" cy="74250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default">
  <dgm:title val=""/>
  <dgm:desc val=""/>
  <dgm:catLst>
    <dgm:cat type="list" pri="4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diagram">
    <dgm:varLst>
      <dgm:dir/>
      <dgm:resizeHandles val="exact"/>
    </dgm:varLst>
    <dgm:choose name="Name0">
      <dgm:if name="Name1" func="var" arg="dir" op="equ" val="norm">
        <dgm:alg type="snake">
          <dgm:param type="grDir" val="tL"/>
          <dgm:param type="flowDir" val="row"/>
          <dgm:param type="contDir" val="sameDir"/>
          <dgm:param type="off" val="ctr"/>
        </dgm:alg>
      </dgm:if>
      <dgm:else name="Name2">
        <dgm:alg type="snake">
          <dgm:param type="grDir" val="tR"/>
          <dgm:param type="flowDir" val="row"/>
          <dgm:param type="contDir" val="sameDir"/>
          <dgm:param type="off" val="ct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node" refType="w"/>
      <dgm:constr type="h" for="ch" forName="node" refType="w" refFor="ch" refForName="node" fact="0.6"/>
      <dgm:constr type="w" for="ch" forName="sibTrans" refType="w" refFor="ch" refForName="node" fact="0.1"/>
      <dgm:constr type="sp" refType="w" refFor="ch" refForName="sibTrans"/>
      <dgm:constr type="primFontSz" for="ch" forName="node" op="equ" val="65"/>
    </dgm:constrLst>
    <dgm:ruleLst/>
    <dgm:forEach name="Name3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forEach name="Name4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608</Words>
  <Characters>3466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Rose</cp:lastModifiedBy>
  <cp:revision>2</cp:revision>
  <dcterms:created xsi:type="dcterms:W3CDTF">2020-06-25T02:08:00Z</dcterms:created>
  <dcterms:modified xsi:type="dcterms:W3CDTF">2020-06-25T02:08:00Z</dcterms:modified>
</cp:coreProperties>
</file>